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84B8" w14:textId="78A5D598" w:rsidR="000A66DB" w:rsidRPr="007706DD" w:rsidRDefault="00286AF0" w:rsidP="006E3900">
      <w:pPr>
        <w:rPr>
          <w:color w:val="000000" w:themeColor="text1"/>
          <w:sz w:val="26"/>
          <w:szCs w:val="26"/>
        </w:rPr>
      </w:pPr>
      <w:r w:rsidRPr="007706D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91037" wp14:editId="6FB71EB5">
                <wp:simplePos x="0" y="0"/>
                <wp:positionH relativeFrom="column">
                  <wp:posOffset>2316867</wp:posOffset>
                </wp:positionH>
                <wp:positionV relativeFrom="paragraph">
                  <wp:posOffset>-2236</wp:posOffset>
                </wp:positionV>
                <wp:extent cx="4830803" cy="965393"/>
                <wp:effectExtent l="0" t="0" r="825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03" cy="9653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FC5D6" w14:textId="6C3DBF75" w:rsidR="00C3175D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CE43E7"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sian Pacific Islander Legal Outreach - </w:t>
                            </w:r>
                            <w:r w:rsidR="00286AF0"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Anti-Asian Hate Crime</w:t>
                            </w: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Clinic</w:t>
                            </w:r>
                          </w:p>
                          <w:p w14:paraId="11B60CDB" w14:textId="000F7D36" w:rsidR="00CE43E7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1121 Mission Street</w:t>
                            </w:r>
                          </w:p>
                          <w:p w14:paraId="5CA5CDAE" w14:textId="4F0F1C1B" w:rsidR="00C3175D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San Francisco, California – 94103</w:t>
                            </w:r>
                          </w:p>
                          <w:p w14:paraId="469CA99B" w14:textId="31AC5FE1" w:rsidR="00CE43E7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(415) 567-6255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91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2.45pt;margin-top:-.2pt;width:380.4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" fillcolor="#fbe4d5 [661]" strokeweight=".5pt">
                <v:textbox>
                  <w:txbxContent>
                    <w:p w14:paraId="1EBFC5D6" w14:textId="6C3DBF75" w:rsidR="00C3175D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CE43E7"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sian Pacific Islander Legal Outreach - </w:t>
                      </w:r>
                      <w:r w:rsidR="00286AF0"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Anti-Asian Hate Crime</w:t>
                      </w: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Clinic</w:t>
                      </w:r>
                    </w:p>
                    <w:p w14:paraId="11B60CDB" w14:textId="000F7D36" w:rsidR="00CE43E7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1121 Mission Street</w:t>
                      </w:r>
                    </w:p>
                    <w:p w14:paraId="5CA5CDAE" w14:textId="4F0F1C1B" w:rsidR="00C3175D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San Francisco, California – 94103</w:t>
                      </w:r>
                    </w:p>
                    <w:p w14:paraId="469CA99B" w14:textId="31AC5FE1" w:rsidR="00CE43E7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(415) 567-6255</w:t>
                      </w:r>
                    </w:p>
                  </w:txbxContent>
                </v:textbox>
              </v:shape>
            </w:pict>
          </mc:Fallback>
        </mc:AlternateContent>
      </w:r>
      <w:r w:rsidR="00CE43E7" w:rsidRPr="007706DD">
        <w:rPr>
          <w:noProof/>
          <w:color w:val="000000" w:themeColor="text1"/>
          <w:sz w:val="26"/>
          <w:szCs w:val="26"/>
        </w:rPr>
        <w:drawing>
          <wp:inline distT="0" distB="0" distL="0" distR="0" wp14:anchorId="05EC4C8D" wp14:editId="4ECBA045">
            <wp:extent cx="1414584" cy="966137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22" cy="100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6DD">
        <w:rPr>
          <w:noProof/>
          <w:color w:val="000000" w:themeColor="text1"/>
          <w:sz w:val="26"/>
          <w:szCs w:val="26"/>
        </w:rPr>
        <w:drawing>
          <wp:inline distT="0" distB="0" distL="0" distR="0" wp14:anchorId="0D002221" wp14:editId="39958776">
            <wp:extent cx="906118" cy="963107"/>
            <wp:effectExtent l="0" t="0" r="0" b="2540"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49" cy="99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3FD9" w14:textId="06CC36BC" w:rsidR="00182644" w:rsidRPr="007706DD" w:rsidRDefault="00182644" w:rsidP="006E3900">
      <w:pPr>
        <w:rPr>
          <w:color w:val="000000" w:themeColor="text1"/>
          <w:sz w:val="26"/>
          <w:szCs w:val="26"/>
        </w:rPr>
      </w:pPr>
    </w:p>
    <w:p w14:paraId="635C8809" w14:textId="0CDA8CE1" w:rsidR="00182644" w:rsidRPr="007706DD" w:rsidRDefault="00286AF0" w:rsidP="00182644">
      <w:pPr>
        <w:jc w:val="center"/>
        <w:rPr>
          <w:b/>
          <w:bCs/>
          <w:color w:val="000000" w:themeColor="text1"/>
          <w:sz w:val="26"/>
          <w:szCs w:val="26"/>
        </w:rPr>
      </w:pPr>
      <w:r w:rsidRPr="007706DD">
        <w:rPr>
          <w:b/>
          <w:bCs/>
          <w:color w:val="000000" w:themeColor="text1"/>
          <w:sz w:val="26"/>
          <w:szCs w:val="26"/>
        </w:rPr>
        <w:t>Anti-Asian Hate Incidents and Crimes</w:t>
      </w:r>
    </w:p>
    <w:p w14:paraId="0ADB2A5D" w14:textId="44EEEDCE" w:rsidR="00182644" w:rsidRPr="007706DD" w:rsidRDefault="00286AF0" w:rsidP="00B40231">
      <w:pPr>
        <w:jc w:val="center"/>
        <w:rPr>
          <w:b/>
          <w:bCs/>
          <w:color w:val="000000" w:themeColor="text1"/>
          <w:sz w:val="26"/>
          <w:szCs w:val="26"/>
        </w:rPr>
      </w:pPr>
      <w:r w:rsidRPr="007706DD">
        <w:rPr>
          <w:b/>
          <w:bCs/>
          <w:color w:val="000000" w:themeColor="text1"/>
          <w:sz w:val="26"/>
          <w:szCs w:val="26"/>
        </w:rPr>
        <w:t xml:space="preserve">What are your legal rights? What can you do </w:t>
      </w:r>
      <w:r w:rsidR="00B40231" w:rsidRPr="007706DD">
        <w:rPr>
          <w:b/>
          <w:bCs/>
          <w:color w:val="000000" w:themeColor="text1"/>
          <w:sz w:val="26"/>
          <w:szCs w:val="26"/>
        </w:rPr>
        <w:t xml:space="preserve">to </w:t>
      </w:r>
      <w:r w:rsidRPr="007706DD">
        <w:rPr>
          <w:b/>
          <w:bCs/>
          <w:color w:val="000000" w:themeColor="text1"/>
          <w:sz w:val="26"/>
          <w:szCs w:val="26"/>
        </w:rPr>
        <w:t xml:space="preserve">protect yourself? </w:t>
      </w:r>
    </w:p>
    <w:p w14:paraId="1684B680" w14:textId="77777777" w:rsidR="00336543" w:rsidRPr="007706DD" w:rsidRDefault="00336543" w:rsidP="00336543">
      <w:pPr>
        <w:pStyle w:val="ListParagraph"/>
        <w:ind w:left="1440"/>
        <w:rPr>
          <w:color w:val="000000" w:themeColor="text1"/>
          <w:sz w:val="26"/>
          <w:szCs w:val="26"/>
        </w:rPr>
      </w:pPr>
    </w:p>
    <w:p w14:paraId="286B409F" w14:textId="0F29CDEE" w:rsidR="00182644" w:rsidRPr="007706DD" w:rsidRDefault="00831094" w:rsidP="00831094">
      <w:pPr>
        <w:pStyle w:val="ListParagraph"/>
        <w:numPr>
          <w:ilvl w:val="0"/>
          <w:numId w:val="1"/>
        </w:numPr>
        <w:rPr>
          <w:b/>
          <w:bCs/>
          <w:color w:val="7030A0"/>
          <w:sz w:val="26"/>
          <w:szCs w:val="26"/>
          <w:u w:val="single"/>
        </w:rPr>
      </w:pPr>
      <w:r w:rsidRPr="007706DD">
        <w:rPr>
          <w:b/>
          <w:bCs/>
          <w:color w:val="7030A0"/>
          <w:sz w:val="26"/>
          <w:szCs w:val="26"/>
          <w:u w:val="single"/>
        </w:rPr>
        <w:t>What</w:t>
      </w:r>
      <w:r w:rsidR="00B40231" w:rsidRPr="007706DD">
        <w:rPr>
          <w:b/>
          <w:bCs/>
          <w:color w:val="7030A0"/>
          <w:sz w:val="26"/>
          <w:szCs w:val="26"/>
          <w:u w:val="single"/>
        </w:rPr>
        <w:t xml:space="preserve"> is a hate crime? How is a hate “crime” different from a hate “incident”?</w:t>
      </w:r>
    </w:p>
    <w:p w14:paraId="0361E9A9" w14:textId="268A8A80" w:rsidR="005A2D64" w:rsidRPr="007706DD" w:rsidRDefault="005A2D64" w:rsidP="005A2D64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 xml:space="preserve">A </w:t>
      </w:r>
      <w:r w:rsidRPr="007706DD">
        <w:rPr>
          <w:color w:val="FF0000"/>
          <w:sz w:val="26"/>
          <w:szCs w:val="26"/>
        </w:rPr>
        <w:t>“</w:t>
      </w:r>
      <w:r w:rsidRPr="007706DD">
        <w:rPr>
          <w:b/>
          <w:bCs/>
          <w:color w:val="FF0000"/>
          <w:sz w:val="26"/>
          <w:szCs w:val="26"/>
        </w:rPr>
        <w:t>hate crime</w:t>
      </w:r>
      <w:r w:rsidRPr="007706DD">
        <w:rPr>
          <w:color w:val="FF0000"/>
          <w:sz w:val="26"/>
          <w:szCs w:val="26"/>
        </w:rPr>
        <w:t xml:space="preserve">” </w:t>
      </w:r>
      <w:r w:rsidRPr="007706DD">
        <w:rPr>
          <w:color w:val="000000" w:themeColor="text1"/>
          <w:sz w:val="26"/>
          <w:szCs w:val="26"/>
        </w:rPr>
        <w:t xml:space="preserve">happens when another person </w:t>
      </w:r>
      <w:r w:rsidRPr="007706DD">
        <w:rPr>
          <w:b/>
          <w:bCs/>
          <w:color w:val="FF0000"/>
          <w:sz w:val="26"/>
          <w:szCs w:val="26"/>
        </w:rPr>
        <w:t xml:space="preserve">willfully injures, intimidates, oppresses, threatens, or uses force to threaten </w:t>
      </w:r>
      <w:r w:rsidR="00D44406" w:rsidRPr="007706DD">
        <w:rPr>
          <w:b/>
          <w:bCs/>
          <w:color w:val="FF0000"/>
          <w:sz w:val="26"/>
          <w:szCs w:val="26"/>
        </w:rPr>
        <w:t xml:space="preserve">you </w:t>
      </w:r>
      <w:r w:rsidR="00D44406" w:rsidRPr="007706DD">
        <w:rPr>
          <w:color w:val="000000" w:themeColor="text1"/>
          <w:sz w:val="26"/>
          <w:szCs w:val="26"/>
        </w:rPr>
        <w:t xml:space="preserve">because of your </w:t>
      </w:r>
      <w:r w:rsidR="00D44406" w:rsidRPr="007706DD">
        <w:rPr>
          <w:b/>
          <w:bCs/>
          <w:color w:val="FF0000"/>
          <w:sz w:val="26"/>
          <w:szCs w:val="26"/>
        </w:rPr>
        <w:t>race, ethnicity, gender, religion, nationality, sexual orientation and disability</w:t>
      </w:r>
      <w:r w:rsidRPr="007706DD">
        <w:rPr>
          <w:color w:val="FF0000"/>
          <w:sz w:val="26"/>
          <w:szCs w:val="26"/>
        </w:rPr>
        <w:t xml:space="preserve">. </w:t>
      </w:r>
    </w:p>
    <w:p w14:paraId="2BF01E80" w14:textId="4D4C1EB3" w:rsidR="005A2D64" w:rsidRPr="007706DD" w:rsidRDefault="005A2D64" w:rsidP="005A2D64">
      <w:pPr>
        <w:pStyle w:val="ListParagraph"/>
        <w:numPr>
          <w:ilvl w:val="2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 w:rsidRPr="005965B1">
        <w:rPr>
          <w:b/>
          <w:bCs/>
          <w:color w:val="000000" w:themeColor="text1"/>
          <w:sz w:val="26"/>
          <w:szCs w:val="26"/>
        </w:rPr>
        <w:t>Example 1</w:t>
      </w:r>
      <w:r w:rsidRPr="007706DD">
        <w:rPr>
          <w:color w:val="000000" w:themeColor="text1"/>
          <w:sz w:val="26"/>
          <w:szCs w:val="26"/>
        </w:rPr>
        <w:t xml:space="preserve">) You are walking down </w:t>
      </w:r>
      <w:r w:rsidR="009C052C">
        <w:rPr>
          <w:color w:val="000000" w:themeColor="text1"/>
          <w:sz w:val="26"/>
          <w:szCs w:val="26"/>
        </w:rPr>
        <w:t>on</w:t>
      </w:r>
      <w:r w:rsidRPr="007706DD">
        <w:rPr>
          <w:color w:val="000000" w:themeColor="text1"/>
          <w:sz w:val="26"/>
          <w:szCs w:val="26"/>
        </w:rPr>
        <w:t xml:space="preserve"> Market </w:t>
      </w:r>
      <w:r w:rsidR="009C052C">
        <w:rPr>
          <w:color w:val="000000" w:themeColor="text1"/>
          <w:sz w:val="26"/>
          <w:szCs w:val="26"/>
        </w:rPr>
        <w:t>S</w:t>
      </w:r>
      <w:r w:rsidRPr="007706DD">
        <w:rPr>
          <w:color w:val="000000" w:themeColor="text1"/>
          <w:sz w:val="26"/>
          <w:szCs w:val="26"/>
        </w:rPr>
        <w:t xml:space="preserve">treet. A person approaches you and hits </w:t>
      </w:r>
      <w:r w:rsidR="00A84E51" w:rsidRPr="007706DD">
        <w:rPr>
          <w:color w:val="000000" w:themeColor="text1"/>
          <w:sz w:val="26"/>
          <w:szCs w:val="26"/>
        </w:rPr>
        <w:t>your head</w:t>
      </w:r>
      <w:r w:rsidRPr="007706DD">
        <w:rPr>
          <w:color w:val="000000" w:themeColor="text1"/>
          <w:sz w:val="26"/>
          <w:szCs w:val="26"/>
        </w:rPr>
        <w:t xml:space="preserve"> while shouting, “</w:t>
      </w:r>
      <w:r w:rsidR="009C052C">
        <w:rPr>
          <w:color w:val="000000" w:themeColor="text1"/>
          <w:sz w:val="26"/>
          <w:szCs w:val="26"/>
        </w:rPr>
        <w:t>Y</w:t>
      </w:r>
      <w:r w:rsidRPr="007706DD">
        <w:rPr>
          <w:color w:val="000000" w:themeColor="text1"/>
          <w:sz w:val="26"/>
          <w:szCs w:val="26"/>
        </w:rPr>
        <w:t xml:space="preserve">ou </w:t>
      </w:r>
      <w:r w:rsidR="009C052C">
        <w:rPr>
          <w:color w:val="000000" w:themeColor="text1"/>
          <w:sz w:val="26"/>
          <w:szCs w:val="26"/>
        </w:rPr>
        <w:t xml:space="preserve">are </w:t>
      </w:r>
      <w:r w:rsidRPr="007706DD">
        <w:rPr>
          <w:color w:val="000000" w:themeColor="text1"/>
          <w:sz w:val="26"/>
          <w:szCs w:val="26"/>
        </w:rPr>
        <w:t>Asian</w:t>
      </w:r>
      <w:r w:rsidR="009C052C">
        <w:rPr>
          <w:color w:val="000000" w:themeColor="text1"/>
          <w:sz w:val="26"/>
          <w:szCs w:val="26"/>
        </w:rPr>
        <w:t xml:space="preserve"> -</w:t>
      </w:r>
      <w:r w:rsidRPr="007706DD">
        <w:rPr>
          <w:color w:val="000000" w:themeColor="text1"/>
          <w:sz w:val="26"/>
          <w:szCs w:val="26"/>
        </w:rPr>
        <w:t xml:space="preserve"> go back to your country.” </w:t>
      </w:r>
    </w:p>
    <w:p w14:paraId="4879072C" w14:textId="3C53734E" w:rsidR="005A2D64" w:rsidRPr="005965B1" w:rsidRDefault="005A2D64" w:rsidP="005A2D64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>A “</w:t>
      </w:r>
      <w:r w:rsidRPr="007706DD">
        <w:rPr>
          <w:b/>
          <w:bCs/>
          <w:color w:val="FF0000"/>
          <w:sz w:val="26"/>
          <w:szCs w:val="26"/>
        </w:rPr>
        <w:t>hate incident</w:t>
      </w:r>
      <w:r w:rsidRPr="007706DD">
        <w:rPr>
          <w:color w:val="000000" w:themeColor="text1"/>
          <w:sz w:val="26"/>
          <w:szCs w:val="26"/>
        </w:rPr>
        <w:t xml:space="preserve">” is an </w:t>
      </w:r>
      <w:r w:rsidRPr="007706DD">
        <w:rPr>
          <w:b/>
          <w:bCs/>
          <w:color w:val="FF0000"/>
          <w:sz w:val="26"/>
          <w:szCs w:val="26"/>
        </w:rPr>
        <w:t xml:space="preserve">action or behavior motivated by hate but does not amount to </w:t>
      </w:r>
      <w:r w:rsidR="00101A32" w:rsidRPr="007706DD">
        <w:rPr>
          <w:b/>
          <w:bCs/>
          <w:color w:val="FF0000"/>
          <w:sz w:val="26"/>
          <w:szCs w:val="26"/>
        </w:rPr>
        <w:t xml:space="preserve">a criminal act. </w:t>
      </w:r>
      <w:r w:rsidRPr="007706DD">
        <w:rPr>
          <w:color w:val="FF0000"/>
          <w:sz w:val="26"/>
          <w:szCs w:val="26"/>
        </w:rPr>
        <w:t xml:space="preserve"> </w:t>
      </w:r>
    </w:p>
    <w:p w14:paraId="687B5EA9" w14:textId="286434FB" w:rsidR="005965B1" w:rsidRPr="007706DD" w:rsidRDefault="005965B1" w:rsidP="005965B1">
      <w:pPr>
        <w:pStyle w:val="ListParagraph"/>
        <w:numPr>
          <w:ilvl w:val="2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 w:rsidRPr="005965B1">
        <w:rPr>
          <w:b/>
          <w:bCs/>
          <w:color w:val="000000" w:themeColor="text1"/>
          <w:sz w:val="26"/>
          <w:szCs w:val="26"/>
        </w:rPr>
        <w:t>Example 2)</w:t>
      </w:r>
      <w:r>
        <w:rPr>
          <w:color w:val="000000" w:themeColor="text1"/>
          <w:sz w:val="26"/>
          <w:szCs w:val="26"/>
        </w:rPr>
        <w:t xml:space="preserve"> You are walking down on Market street. A person comes near you and yells, “I hate you!.” </w:t>
      </w:r>
    </w:p>
    <w:p w14:paraId="087B51A8" w14:textId="77777777" w:rsidR="009C052C" w:rsidRPr="007706DD" w:rsidRDefault="009C052C" w:rsidP="00101A32">
      <w:pPr>
        <w:rPr>
          <w:color w:val="000000" w:themeColor="text1"/>
          <w:sz w:val="26"/>
          <w:szCs w:val="26"/>
        </w:rPr>
      </w:pPr>
    </w:p>
    <w:p w14:paraId="5AD83728" w14:textId="77777777" w:rsidR="005965B1" w:rsidRPr="005965B1" w:rsidRDefault="00B40231" w:rsidP="005965B1">
      <w:pPr>
        <w:pStyle w:val="ListParagraph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7706DD">
        <w:rPr>
          <w:b/>
          <w:bCs/>
          <w:color w:val="7030A0"/>
          <w:sz w:val="26"/>
          <w:szCs w:val="26"/>
          <w:u w:val="single"/>
        </w:rPr>
        <w:t xml:space="preserve">What are causes and motivation of anti-Asian racial prejudice and hate crime? </w:t>
      </w:r>
      <w:r w:rsidR="00101A32" w:rsidRPr="007706DD">
        <w:rPr>
          <w:b/>
          <w:bCs/>
          <w:color w:val="7030A0"/>
          <w:sz w:val="26"/>
          <w:szCs w:val="26"/>
          <w:u w:val="single"/>
        </w:rPr>
        <w:t xml:space="preserve"> </w:t>
      </w:r>
    </w:p>
    <w:p w14:paraId="4A09A065" w14:textId="24BBFCA6" w:rsidR="007D7027" w:rsidRPr="005965B1" w:rsidRDefault="00101A32" w:rsidP="005965B1">
      <w:pPr>
        <w:pStyle w:val="ListParagraph"/>
        <w:numPr>
          <w:ilvl w:val="1"/>
          <w:numId w:val="1"/>
        </w:numPr>
        <w:rPr>
          <w:color w:val="000000" w:themeColor="text1"/>
          <w:sz w:val="26"/>
          <w:szCs w:val="26"/>
        </w:rPr>
      </w:pPr>
      <w:r w:rsidRPr="005965B1">
        <w:rPr>
          <w:color w:val="000000" w:themeColor="text1"/>
          <w:sz w:val="26"/>
          <w:szCs w:val="26"/>
        </w:rPr>
        <w:t>Both hate cr</w:t>
      </w:r>
      <w:r w:rsidR="007D7027" w:rsidRPr="005965B1">
        <w:rPr>
          <w:color w:val="000000" w:themeColor="text1"/>
          <w:sz w:val="26"/>
          <w:szCs w:val="26"/>
        </w:rPr>
        <w:t>ime and hate incidence towards the Asian American and Pacific Islander (AAPI) community is not a new phenomenon. Long simmering racial stereotype has been experienced by our diverse AAPI communities throughout the history of the United States.</w:t>
      </w:r>
    </w:p>
    <w:p w14:paraId="00C50DBC" w14:textId="77777777" w:rsidR="00336543" w:rsidRPr="007706DD" w:rsidRDefault="00336543" w:rsidP="00336543">
      <w:pPr>
        <w:pStyle w:val="ListParagraph"/>
        <w:rPr>
          <w:color w:val="000000" w:themeColor="text1"/>
          <w:sz w:val="26"/>
          <w:szCs w:val="26"/>
        </w:rPr>
      </w:pPr>
    </w:p>
    <w:p w14:paraId="5F110F2D" w14:textId="5D5979EE" w:rsidR="00213CCB" w:rsidRPr="007706DD" w:rsidRDefault="00213CCB" w:rsidP="00213CCB">
      <w:pPr>
        <w:pStyle w:val="ListParagraph"/>
        <w:numPr>
          <w:ilvl w:val="0"/>
          <w:numId w:val="1"/>
        </w:numPr>
        <w:rPr>
          <w:b/>
          <w:bCs/>
          <w:color w:val="7030A0"/>
          <w:sz w:val="26"/>
          <w:szCs w:val="26"/>
          <w:u w:val="single"/>
        </w:rPr>
      </w:pPr>
      <w:r w:rsidRPr="007706DD">
        <w:rPr>
          <w:b/>
          <w:bCs/>
          <w:color w:val="7030A0"/>
          <w:sz w:val="26"/>
          <w:szCs w:val="26"/>
          <w:u w:val="single"/>
        </w:rPr>
        <w:t xml:space="preserve">What should I do when I experience a hate incident or a hate crime ? </w:t>
      </w:r>
    </w:p>
    <w:p w14:paraId="2DAB4559" w14:textId="3E81BE49" w:rsidR="00A84E51" w:rsidRPr="007706DD" w:rsidRDefault="00A84E51" w:rsidP="00213CCB">
      <w:pPr>
        <w:pStyle w:val="ListParagraph"/>
        <w:numPr>
          <w:ilvl w:val="1"/>
          <w:numId w:val="1"/>
        </w:numPr>
        <w:rPr>
          <w:color w:val="000000" w:themeColor="text1"/>
          <w:sz w:val="26"/>
          <w:szCs w:val="26"/>
        </w:rPr>
      </w:pPr>
      <w:r w:rsidRPr="007706DD">
        <w:rPr>
          <w:color w:val="FF0000"/>
          <w:sz w:val="26"/>
          <w:szCs w:val="26"/>
        </w:rPr>
        <w:t xml:space="preserve">Safety First. </w:t>
      </w:r>
      <w:r w:rsidRPr="007706DD">
        <w:rPr>
          <w:color w:val="000000" w:themeColor="text1"/>
          <w:sz w:val="26"/>
          <w:szCs w:val="26"/>
        </w:rPr>
        <w:t xml:space="preserve">Trust your instincts and assess your surroundings. If you feel unsafe, leave the area. </w:t>
      </w:r>
    </w:p>
    <w:p w14:paraId="3D2DBD08" w14:textId="45B22486" w:rsidR="00A84E51" w:rsidRPr="007706DD" w:rsidRDefault="00A84E51" w:rsidP="00213CCB">
      <w:pPr>
        <w:pStyle w:val="ListParagraph"/>
        <w:numPr>
          <w:ilvl w:val="1"/>
          <w:numId w:val="1"/>
        </w:numPr>
        <w:rPr>
          <w:color w:val="000000" w:themeColor="text1"/>
          <w:sz w:val="26"/>
          <w:szCs w:val="26"/>
        </w:rPr>
      </w:pPr>
      <w:r w:rsidRPr="007706DD">
        <w:rPr>
          <w:color w:val="FF0000"/>
          <w:sz w:val="26"/>
          <w:szCs w:val="26"/>
        </w:rPr>
        <w:t xml:space="preserve">Stay Calm. </w:t>
      </w:r>
      <w:r w:rsidRPr="007706DD">
        <w:rPr>
          <w:color w:val="000000" w:themeColor="text1"/>
          <w:sz w:val="26"/>
          <w:szCs w:val="26"/>
        </w:rPr>
        <w:t xml:space="preserve">Take a deep breath, limit eye contact, and maintain neutral body language. Avoid confrontation. </w:t>
      </w:r>
    </w:p>
    <w:p w14:paraId="5E30018B" w14:textId="1E830AFA" w:rsidR="00A84E51" w:rsidRPr="007706DD" w:rsidRDefault="00A84E51" w:rsidP="00213CCB">
      <w:pPr>
        <w:pStyle w:val="ListParagraph"/>
        <w:numPr>
          <w:ilvl w:val="1"/>
          <w:numId w:val="1"/>
        </w:numPr>
        <w:rPr>
          <w:color w:val="000000" w:themeColor="text1"/>
          <w:sz w:val="26"/>
          <w:szCs w:val="26"/>
        </w:rPr>
      </w:pPr>
      <w:r w:rsidRPr="007706DD">
        <w:rPr>
          <w:color w:val="FF0000"/>
          <w:sz w:val="26"/>
          <w:szCs w:val="26"/>
        </w:rPr>
        <w:t>Find a Bystander and Ask them to Help.</w:t>
      </w:r>
      <w:r w:rsidRPr="007706DD">
        <w:rPr>
          <w:color w:val="000000" w:themeColor="text1"/>
          <w:sz w:val="26"/>
          <w:szCs w:val="26"/>
        </w:rPr>
        <w:t xml:space="preserve"> In a public space, ask a person next to you for help, OR, find someone in a position of authority (ex. Bus driver, store</w:t>
      </w:r>
      <w:r w:rsidR="006C5BFD" w:rsidRPr="007706DD">
        <w:rPr>
          <w:color w:val="000000" w:themeColor="text1"/>
          <w:sz w:val="26"/>
          <w:szCs w:val="26"/>
        </w:rPr>
        <w:t>front business owner, or cashier. Tell them, “That man in the blue shirt is harassing me. Please help me.”)</w:t>
      </w:r>
    </w:p>
    <w:p w14:paraId="377E5078" w14:textId="6BCE5B6B" w:rsidR="00213CCB" w:rsidRPr="007706DD" w:rsidRDefault="00213CCB" w:rsidP="00213CCB">
      <w:pPr>
        <w:pStyle w:val="ListParagraph"/>
        <w:numPr>
          <w:ilvl w:val="1"/>
          <w:numId w:val="1"/>
        </w:numPr>
        <w:rPr>
          <w:b/>
          <w:bCs/>
          <w:color w:val="7030A0"/>
          <w:sz w:val="26"/>
          <w:szCs w:val="26"/>
          <w:u w:val="single"/>
        </w:rPr>
      </w:pPr>
      <w:r w:rsidRPr="007706DD">
        <w:rPr>
          <w:color w:val="FF0000"/>
          <w:sz w:val="26"/>
          <w:szCs w:val="26"/>
        </w:rPr>
        <w:t>Get medical help, if necessary</w:t>
      </w:r>
      <w:r w:rsidRPr="007706DD">
        <w:rPr>
          <w:color w:val="000000" w:themeColor="text1"/>
          <w:sz w:val="26"/>
          <w:szCs w:val="26"/>
        </w:rPr>
        <w:t xml:space="preserve">. </w:t>
      </w:r>
      <w:r w:rsidR="000647EE" w:rsidRPr="007706DD">
        <w:rPr>
          <w:color w:val="000000" w:themeColor="text1"/>
          <w:sz w:val="26"/>
          <w:szCs w:val="26"/>
        </w:rPr>
        <w:t xml:space="preserve">Make sure to get a medial report after receiving treatment. </w:t>
      </w:r>
    </w:p>
    <w:p w14:paraId="4E1130CA" w14:textId="2084C226" w:rsidR="00213CCB" w:rsidRPr="007706DD" w:rsidRDefault="00213CCB" w:rsidP="00213CCB">
      <w:pPr>
        <w:pStyle w:val="ListParagraph"/>
        <w:numPr>
          <w:ilvl w:val="1"/>
          <w:numId w:val="1"/>
        </w:numPr>
        <w:rPr>
          <w:b/>
          <w:bCs/>
          <w:color w:val="7030A0"/>
          <w:sz w:val="26"/>
          <w:szCs w:val="26"/>
          <w:u w:val="single"/>
        </w:rPr>
      </w:pPr>
      <w:r w:rsidRPr="007706DD">
        <w:rPr>
          <w:color w:val="FF0000"/>
          <w:sz w:val="26"/>
          <w:szCs w:val="26"/>
        </w:rPr>
        <w:t xml:space="preserve">Write down any and all of the details of the crime </w:t>
      </w:r>
      <w:r w:rsidRPr="007706DD">
        <w:rPr>
          <w:color w:val="000000" w:themeColor="text1"/>
          <w:sz w:val="26"/>
          <w:szCs w:val="26"/>
        </w:rPr>
        <w:t xml:space="preserve">as soon as possible after the incident. </w:t>
      </w:r>
    </w:p>
    <w:p w14:paraId="5266E2E6" w14:textId="460DC72E" w:rsidR="00213CCB" w:rsidRPr="007706DD" w:rsidRDefault="00213CCB" w:rsidP="00213CCB">
      <w:pPr>
        <w:pStyle w:val="ListParagraph"/>
        <w:numPr>
          <w:ilvl w:val="1"/>
          <w:numId w:val="1"/>
        </w:numPr>
        <w:rPr>
          <w:b/>
          <w:bCs/>
          <w:color w:val="7030A0"/>
          <w:sz w:val="26"/>
          <w:szCs w:val="26"/>
          <w:u w:val="single"/>
        </w:rPr>
      </w:pPr>
      <w:r w:rsidRPr="007706DD">
        <w:rPr>
          <w:color w:val="FF0000"/>
          <w:sz w:val="26"/>
          <w:szCs w:val="26"/>
        </w:rPr>
        <w:t xml:space="preserve">File a police report. </w:t>
      </w:r>
    </w:p>
    <w:p w14:paraId="316D2742" w14:textId="5764F2C1" w:rsidR="00774A49" w:rsidRPr="007706DD" w:rsidRDefault="00774A49" w:rsidP="00774A49">
      <w:pPr>
        <w:pStyle w:val="ListParagraph"/>
        <w:numPr>
          <w:ilvl w:val="2"/>
          <w:numId w:val="1"/>
        </w:numPr>
        <w:rPr>
          <w:b/>
          <w:bCs/>
          <w:color w:val="7030A0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 xml:space="preserve">Make sure to get the officer’s name and badge number. </w:t>
      </w:r>
    </w:p>
    <w:p w14:paraId="56C1BD83" w14:textId="5601DB68" w:rsidR="00774A49" w:rsidRPr="007706DD" w:rsidRDefault="00774A49" w:rsidP="00774A49">
      <w:pPr>
        <w:pStyle w:val="ListParagraph"/>
        <w:numPr>
          <w:ilvl w:val="2"/>
          <w:numId w:val="1"/>
        </w:numPr>
        <w:rPr>
          <w:b/>
          <w:bCs/>
          <w:color w:val="7030A0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 xml:space="preserve">Make sure the officer writes up a report. Ask for a copy. Review it. </w:t>
      </w:r>
    </w:p>
    <w:p w14:paraId="7604D29D" w14:textId="35F39ABE" w:rsidR="000647EE" w:rsidRPr="007706DD" w:rsidRDefault="00774A49" w:rsidP="000647EE">
      <w:pPr>
        <w:pStyle w:val="ListParagraph"/>
        <w:numPr>
          <w:ilvl w:val="2"/>
          <w:numId w:val="1"/>
        </w:numPr>
        <w:rPr>
          <w:b/>
          <w:bCs/>
          <w:color w:val="7030A0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>If you believe that the crime was motivated out of hate toward your race/ethnicity, make sure the officer write</w:t>
      </w:r>
      <w:r w:rsidR="00847C54">
        <w:rPr>
          <w:color w:val="000000" w:themeColor="text1"/>
          <w:sz w:val="26"/>
          <w:szCs w:val="26"/>
        </w:rPr>
        <w:t xml:space="preserve">s </w:t>
      </w:r>
      <w:r w:rsidRPr="007706DD">
        <w:rPr>
          <w:color w:val="000000" w:themeColor="text1"/>
          <w:sz w:val="26"/>
          <w:szCs w:val="26"/>
        </w:rPr>
        <w:t xml:space="preserve">that down in the report. </w:t>
      </w:r>
    </w:p>
    <w:p w14:paraId="64622F8B" w14:textId="72CCB51E" w:rsidR="000647EE" w:rsidRPr="007706DD" w:rsidRDefault="000647EE" w:rsidP="000647EE">
      <w:pPr>
        <w:pStyle w:val="ListParagraph"/>
        <w:numPr>
          <w:ilvl w:val="2"/>
          <w:numId w:val="1"/>
        </w:numPr>
        <w:rPr>
          <w:b/>
          <w:bCs/>
          <w:color w:val="FF0000"/>
          <w:sz w:val="26"/>
          <w:szCs w:val="26"/>
          <w:u w:val="single"/>
        </w:rPr>
      </w:pPr>
      <w:r w:rsidRPr="007706DD">
        <w:rPr>
          <w:color w:val="FF0000"/>
          <w:sz w:val="26"/>
          <w:szCs w:val="26"/>
        </w:rPr>
        <w:lastRenderedPageBreak/>
        <w:t xml:space="preserve">The officer will ask you the following questions: </w:t>
      </w:r>
    </w:p>
    <w:p w14:paraId="324D274D" w14:textId="6E9665BE" w:rsidR="000647EE" w:rsidRPr="007706DD" w:rsidRDefault="000647EE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 xml:space="preserve">Where did this happen? </w:t>
      </w:r>
    </w:p>
    <w:p w14:paraId="24C724BC" w14:textId="7D9BACA6" w:rsidR="000647EE" w:rsidRPr="007706DD" w:rsidRDefault="000647EE" w:rsidP="000647EE">
      <w:pPr>
        <w:pStyle w:val="ListParagraph"/>
        <w:numPr>
          <w:ilvl w:val="3"/>
          <w:numId w:val="1"/>
        </w:numPr>
        <w:rPr>
          <w:color w:val="000000" w:themeColor="text1"/>
          <w:sz w:val="26"/>
          <w:szCs w:val="26"/>
        </w:rPr>
      </w:pPr>
      <w:r w:rsidRPr="007706DD">
        <w:rPr>
          <w:color w:val="000000" w:themeColor="text1"/>
          <w:sz w:val="26"/>
          <w:szCs w:val="26"/>
        </w:rPr>
        <w:t xml:space="preserve">When did this happen? What time? </w:t>
      </w:r>
    </w:p>
    <w:p w14:paraId="1ACA1A45" w14:textId="3CFBEEE2" w:rsidR="000647EE" w:rsidRPr="007706DD" w:rsidRDefault="000647EE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>Do you remember what the perpetrator look</w:t>
      </w:r>
      <w:r w:rsidR="00847C54">
        <w:rPr>
          <w:color w:val="000000" w:themeColor="text1"/>
          <w:sz w:val="26"/>
          <w:szCs w:val="26"/>
        </w:rPr>
        <w:t xml:space="preserve">ed </w:t>
      </w:r>
      <w:r w:rsidRPr="007706DD">
        <w:rPr>
          <w:color w:val="000000" w:themeColor="text1"/>
          <w:sz w:val="26"/>
          <w:szCs w:val="26"/>
        </w:rPr>
        <w:t xml:space="preserve">like? </w:t>
      </w:r>
    </w:p>
    <w:p w14:paraId="22152C91" w14:textId="1063B7DE" w:rsidR="000647EE" w:rsidRPr="007706DD" w:rsidRDefault="000647EE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 xml:space="preserve">What did the perpetrator say? What did the perpetrator do? </w:t>
      </w:r>
    </w:p>
    <w:p w14:paraId="5C916D0E" w14:textId="5ECEB9CC" w:rsidR="00C437A9" w:rsidRPr="007706DD" w:rsidRDefault="00C437A9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 xml:space="preserve">Write down the exact words that the perpetrator said to you. </w:t>
      </w:r>
    </w:p>
    <w:p w14:paraId="1CC31861" w14:textId="4AC4F576" w:rsidR="006C5BFD" w:rsidRPr="007706DD" w:rsidRDefault="006C5BFD" w:rsidP="006C5BFD">
      <w:pPr>
        <w:pStyle w:val="ListParagraph"/>
        <w:numPr>
          <w:ilvl w:val="1"/>
          <w:numId w:val="1"/>
        </w:numPr>
        <w:rPr>
          <w:b/>
          <w:bCs/>
          <w:color w:val="FF0000"/>
          <w:sz w:val="26"/>
          <w:szCs w:val="26"/>
          <w:u w:val="single"/>
        </w:rPr>
      </w:pPr>
      <w:r w:rsidRPr="007706DD">
        <w:rPr>
          <w:color w:val="FF0000"/>
          <w:sz w:val="26"/>
          <w:szCs w:val="26"/>
        </w:rPr>
        <w:t xml:space="preserve">Build a Support Network. Talk to someone you trust. </w:t>
      </w:r>
    </w:p>
    <w:p w14:paraId="16F49309" w14:textId="77777777" w:rsidR="00370EFD" w:rsidRPr="007706DD" w:rsidRDefault="00370EFD" w:rsidP="0010545A">
      <w:pPr>
        <w:rPr>
          <w:b/>
          <w:bCs/>
          <w:color w:val="000000" w:themeColor="text1"/>
          <w:sz w:val="26"/>
          <w:szCs w:val="26"/>
          <w:u w:val="single"/>
        </w:rPr>
      </w:pPr>
    </w:p>
    <w:p w14:paraId="3C040AB4" w14:textId="1D3E0D99" w:rsidR="006C5BFD" w:rsidRPr="007706DD" w:rsidRDefault="006C5BFD" w:rsidP="006C5BFD">
      <w:pPr>
        <w:pStyle w:val="ListParagraph"/>
        <w:numPr>
          <w:ilvl w:val="0"/>
          <w:numId w:val="1"/>
        </w:numPr>
        <w:rPr>
          <w:color w:val="000000" w:themeColor="text1"/>
          <w:sz w:val="26"/>
          <w:szCs w:val="26"/>
          <w:u w:val="single"/>
        </w:rPr>
      </w:pPr>
      <w:r w:rsidRPr="007706DD">
        <w:rPr>
          <w:b/>
          <w:bCs/>
          <w:color w:val="7030A0"/>
          <w:sz w:val="26"/>
          <w:szCs w:val="26"/>
        </w:rPr>
        <w:t>What legal rights do I have as a victim of hate crime? Is it</w:t>
      </w:r>
      <w:r w:rsidR="0010545A" w:rsidRPr="007706DD">
        <w:rPr>
          <w:b/>
          <w:bCs/>
          <w:color w:val="7030A0"/>
          <w:sz w:val="26"/>
          <w:szCs w:val="26"/>
        </w:rPr>
        <w:t xml:space="preserve"> important to speak with an attorney</w:t>
      </w:r>
      <w:r w:rsidRPr="007706DD">
        <w:rPr>
          <w:b/>
          <w:bCs/>
          <w:color w:val="7030A0"/>
          <w:sz w:val="26"/>
          <w:szCs w:val="26"/>
        </w:rPr>
        <w:t xml:space="preserve">? </w:t>
      </w:r>
      <w:r w:rsidRPr="007706DD">
        <w:rPr>
          <w:b/>
          <w:bCs/>
          <w:color w:val="000000" w:themeColor="text1"/>
          <w:sz w:val="26"/>
          <w:szCs w:val="26"/>
        </w:rPr>
        <w:t>The California Victim’s Bill of Rights, known as Marsy’s Law,</w:t>
      </w:r>
      <w:r w:rsidR="00847C54">
        <w:rPr>
          <w:b/>
          <w:bCs/>
          <w:color w:val="000000" w:themeColor="text1"/>
          <w:sz w:val="26"/>
          <w:szCs w:val="26"/>
        </w:rPr>
        <w:t xml:space="preserve"> provides</w:t>
      </w:r>
      <w:r w:rsidRPr="007706DD">
        <w:rPr>
          <w:b/>
          <w:bCs/>
          <w:color w:val="000000" w:themeColor="text1"/>
          <w:sz w:val="26"/>
          <w:szCs w:val="26"/>
        </w:rPr>
        <w:t xml:space="preserve"> you </w:t>
      </w:r>
      <w:r w:rsidR="00847C54">
        <w:rPr>
          <w:b/>
          <w:bCs/>
          <w:color w:val="000000" w:themeColor="text1"/>
          <w:sz w:val="26"/>
          <w:szCs w:val="26"/>
        </w:rPr>
        <w:t>with</w:t>
      </w:r>
      <w:r w:rsidRPr="007706DD">
        <w:rPr>
          <w:b/>
          <w:bCs/>
          <w:color w:val="000000" w:themeColor="text1"/>
          <w:sz w:val="26"/>
          <w:szCs w:val="26"/>
        </w:rPr>
        <w:t xml:space="preserve"> important rights: </w:t>
      </w:r>
    </w:p>
    <w:p w14:paraId="7B7F594C" w14:textId="3650D131" w:rsidR="006C5BFD" w:rsidRPr="007706DD" w:rsidRDefault="006C5BFD" w:rsidP="006C5BFD">
      <w:pPr>
        <w:pStyle w:val="ListParagraph"/>
        <w:numPr>
          <w:ilvl w:val="2"/>
          <w:numId w:val="1"/>
        </w:numPr>
        <w:rPr>
          <w:color w:val="000000" w:themeColor="text1"/>
          <w:sz w:val="26"/>
          <w:szCs w:val="26"/>
          <w:u w:val="single"/>
        </w:rPr>
      </w:pPr>
      <w:r w:rsidRPr="007706DD">
        <w:rPr>
          <w:color w:val="FF0000"/>
          <w:sz w:val="26"/>
          <w:szCs w:val="26"/>
        </w:rPr>
        <w:t xml:space="preserve">Get money for your losses. </w:t>
      </w:r>
      <w:r w:rsidRPr="007706DD">
        <w:rPr>
          <w:color w:val="000000" w:themeColor="text1"/>
          <w:sz w:val="26"/>
          <w:szCs w:val="26"/>
        </w:rPr>
        <w:t xml:space="preserve">Apply for money to cover your property losses, medical expenses, lost wages, and other losses. </w:t>
      </w:r>
    </w:p>
    <w:p w14:paraId="55760E28" w14:textId="26428834" w:rsidR="006C5BFD" w:rsidRPr="007706DD" w:rsidRDefault="005D79CC" w:rsidP="006C5BFD">
      <w:pPr>
        <w:pStyle w:val="ListParagraph"/>
        <w:numPr>
          <w:ilvl w:val="2"/>
          <w:numId w:val="1"/>
        </w:numPr>
        <w:rPr>
          <w:color w:val="000000" w:themeColor="text1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 xml:space="preserve">If the </w:t>
      </w:r>
      <w:r w:rsidR="00847C54">
        <w:rPr>
          <w:color w:val="000000" w:themeColor="text1"/>
          <w:sz w:val="26"/>
          <w:szCs w:val="26"/>
        </w:rPr>
        <w:t>D</w:t>
      </w:r>
      <w:r w:rsidRPr="007706DD">
        <w:rPr>
          <w:color w:val="000000" w:themeColor="text1"/>
          <w:sz w:val="26"/>
          <w:szCs w:val="26"/>
        </w:rPr>
        <w:t xml:space="preserve">istrict </w:t>
      </w:r>
      <w:r w:rsidR="00847C54">
        <w:rPr>
          <w:color w:val="000000" w:themeColor="text1"/>
          <w:sz w:val="26"/>
          <w:szCs w:val="26"/>
        </w:rPr>
        <w:t>A</w:t>
      </w:r>
      <w:r w:rsidRPr="007706DD">
        <w:rPr>
          <w:color w:val="000000" w:themeColor="text1"/>
          <w:sz w:val="26"/>
          <w:szCs w:val="26"/>
        </w:rPr>
        <w:t xml:space="preserve">ttorney </w:t>
      </w:r>
      <w:r w:rsidR="00847C54">
        <w:rPr>
          <w:color w:val="000000" w:themeColor="text1"/>
          <w:sz w:val="26"/>
          <w:szCs w:val="26"/>
        </w:rPr>
        <w:t xml:space="preserve">in your County </w:t>
      </w:r>
      <w:r w:rsidRPr="007706DD">
        <w:rPr>
          <w:color w:val="000000" w:themeColor="text1"/>
          <w:sz w:val="26"/>
          <w:szCs w:val="26"/>
        </w:rPr>
        <w:t xml:space="preserve">presses hate crime charges against the perpetrator, ask for information about your case. </w:t>
      </w:r>
      <w:r w:rsidRPr="007706DD">
        <w:rPr>
          <w:color w:val="FF0000"/>
          <w:sz w:val="26"/>
          <w:szCs w:val="26"/>
        </w:rPr>
        <w:t xml:space="preserve">It is your legal right to receive regular updates about your case. </w:t>
      </w:r>
    </w:p>
    <w:p w14:paraId="7D76D481" w14:textId="3B1CC84A" w:rsidR="005D79CC" w:rsidRPr="007706DD" w:rsidRDefault="005D79CC" w:rsidP="006C5BFD">
      <w:pPr>
        <w:pStyle w:val="ListParagraph"/>
        <w:numPr>
          <w:ilvl w:val="2"/>
          <w:numId w:val="1"/>
        </w:numPr>
        <w:rPr>
          <w:color w:val="000000" w:themeColor="text1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 xml:space="preserve">If the court decides that the perpetrator’s hate crime has violated your civil rights, </w:t>
      </w:r>
      <w:r w:rsidRPr="007706DD">
        <w:rPr>
          <w:color w:val="FF0000"/>
          <w:sz w:val="26"/>
          <w:szCs w:val="26"/>
        </w:rPr>
        <w:t>the court may order the perpetrator to pay you $25,000 or more</w:t>
      </w:r>
      <w:r w:rsidRPr="007706DD">
        <w:rPr>
          <w:color w:val="000000" w:themeColor="text1"/>
          <w:sz w:val="26"/>
          <w:szCs w:val="26"/>
        </w:rPr>
        <w:t xml:space="preserve">. </w:t>
      </w:r>
    </w:p>
    <w:p w14:paraId="5A3C8EE8" w14:textId="7BA38A5E" w:rsidR="005D79CC" w:rsidRPr="007706DD" w:rsidRDefault="005D79CC" w:rsidP="006C5BFD">
      <w:pPr>
        <w:pStyle w:val="ListParagraph"/>
        <w:numPr>
          <w:ilvl w:val="2"/>
          <w:numId w:val="1"/>
        </w:numPr>
        <w:rPr>
          <w:color w:val="FF0000"/>
          <w:sz w:val="26"/>
          <w:szCs w:val="26"/>
          <w:u w:val="single"/>
        </w:rPr>
      </w:pPr>
      <w:r w:rsidRPr="007706DD">
        <w:rPr>
          <w:color w:val="FF0000"/>
          <w:sz w:val="26"/>
          <w:szCs w:val="26"/>
        </w:rPr>
        <w:t xml:space="preserve">California law prohibits law enforcement authorities from asking victims of potential crimes about their immigration status. </w:t>
      </w:r>
    </w:p>
    <w:p w14:paraId="4C003A13" w14:textId="77777777" w:rsidR="005D79CC" w:rsidRPr="007706DD" w:rsidRDefault="005D79CC" w:rsidP="005D79CC">
      <w:pPr>
        <w:pStyle w:val="ListParagraph"/>
        <w:ind w:left="2160"/>
        <w:rPr>
          <w:color w:val="FF0000"/>
          <w:sz w:val="26"/>
          <w:szCs w:val="26"/>
          <w:u w:val="single"/>
        </w:rPr>
      </w:pPr>
    </w:p>
    <w:p w14:paraId="67C49561" w14:textId="34A71972" w:rsidR="005D79CC" w:rsidRPr="007706DD" w:rsidRDefault="005D79CC" w:rsidP="005D79CC">
      <w:pPr>
        <w:pStyle w:val="ListParagraph"/>
        <w:numPr>
          <w:ilvl w:val="0"/>
          <w:numId w:val="1"/>
        </w:numPr>
        <w:rPr>
          <w:color w:val="FF0000"/>
          <w:sz w:val="26"/>
          <w:szCs w:val="26"/>
          <w:u w:val="single"/>
        </w:rPr>
      </w:pPr>
      <w:r w:rsidRPr="007706DD">
        <w:rPr>
          <w:b/>
          <w:bCs/>
          <w:color w:val="000000" w:themeColor="text1"/>
          <w:sz w:val="26"/>
          <w:szCs w:val="26"/>
        </w:rPr>
        <w:t>Please contact the Asian Pacific Islander Legal Outreach’</w:t>
      </w:r>
      <w:r w:rsidR="00B47797">
        <w:rPr>
          <w:b/>
          <w:bCs/>
          <w:color w:val="000000" w:themeColor="text1"/>
          <w:sz w:val="26"/>
          <w:szCs w:val="26"/>
        </w:rPr>
        <w:t>s (APILO)</w:t>
      </w:r>
      <w:r w:rsidRPr="007706DD">
        <w:rPr>
          <w:b/>
          <w:bCs/>
          <w:color w:val="000000" w:themeColor="text1"/>
          <w:sz w:val="26"/>
          <w:szCs w:val="26"/>
        </w:rPr>
        <w:t xml:space="preserve"> Hate Crime Legal Clinic if you have </w:t>
      </w:r>
      <w:r w:rsidR="00847C54">
        <w:rPr>
          <w:b/>
          <w:bCs/>
          <w:color w:val="000000" w:themeColor="text1"/>
          <w:sz w:val="26"/>
          <w:szCs w:val="26"/>
        </w:rPr>
        <w:t>any questions about a potential hate crime</w:t>
      </w:r>
      <w:r w:rsidR="00B47797">
        <w:rPr>
          <w:b/>
          <w:bCs/>
          <w:color w:val="000000" w:themeColor="text1"/>
          <w:sz w:val="26"/>
          <w:szCs w:val="26"/>
        </w:rPr>
        <w:t>. Fo</w:t>
      </w:r>
      <w:r w:rsidR="00847C54">
        <w:rPr>
          <w:b/>
          <w:bCs/>
          <w:color w:val="000000" w:themeColor="text1"/>
          <w:sz w:val="26"/>
          <w:szCs w:val="26"/>
        </w:rPr>
        <w:t>r example:</w:t>
      </w:r>
      <w:r w:rsidRPr="007706DD">
        <w:rPr>
          <w:b/>
          <w:bCs/>
          <w:color w:val="000000" w:themeColor="text1"/>
          <w:sz w:val="26"/>
          <w:szCs w:val="26"/>
        </w:rPr>
        <w:t xml:space="preserve"> </w:t>
      </w:r>
    </w:p>
    <w:p w14:paraId="663B3833" w14:textId="678850EB" w:rsidR="005D79CC" w:rsidRPr="00A26168" w:rsidRDefault="005D79CC" w:rsidP="005D79CC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 w:rsidRPr="00A26168">
        <w:rPr>
          <w:color w:val="FF0000"/>
          <w:sz w:val="26"/>
          <w:szCs w:val="26"/>
        </w:rPr>
        <w:t xml:space="preserve">I think I experienced a hate incident. I am not sure what to do next. </w:t>
      </w:r>
    </w:p>
    <w:p w14:paraId="739534C3" w14:textId="212F8AD6" w:rsidR="005D79CC" w:rsidRPr="00A26168" w:rsidRDefault="005D79CC" w:rsidP="005D79CC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 w:rsidRPr="00A26168">
        <w:rPr>
          <w:color w:val="FF0000"/>
          <w:sz w:val="26"/>
          <w:szCs w:val="26"/>
        </w:rPr>
        <w:t xml:space="preserve">I need help with filing a police report about the hate crime/incident I experienced. </w:t>
      </w:r>
    </w:p>
    <w:p w14:paraId="37EDEB91" w14:textId="7DAC38CC" w:rsidR="005D79CC" w:rsidRPr="00A26168" w:rsidRDefault="005D79CC" w:rsidP="005D79CC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 w:rsidRPr="00A26168">
        <w:rPr>
          <w:color w:val="FF0000"/>
          <w:sz w:val="26"/>
          <w:szCs w:val="26"/>
        </w:rPr>
        <w:t xml:space="preserve">How do I obtain a police report? </w:t>
      </w:r>
    </w:p>
    <w:p w14:paraId="24DBA7DA" w14:textId="5CC3B0F1" w:rsidR="00C437A9" w:rsidRPr="00A26168" w:rsidRDefault="005D79CC" w:rsidP="00C437A9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 w:rsidRPr="00A26168">
        <w:rPr>
          <w:color w:val="FF0000"/>
          <w:sz w:val="26"/>
          <w:szCs w:val="26"/>
        </w:rPr>
        <w:t xml:space="preserve">How do I talk to the </w:t>
      </w:r>
      <w:r w:rsidR="00847C54">
        <w:rPr>
          <w:color w:val="FF0000"/>
          <w:sz w:val="26"/>
          <w:szCs w:val="26"/>
        </w:rPr>
        <w:t>D</w:t>
      </w:r>
      <w:r w:rsidRPr="00A26168">
        <w:rPr>
          <w:color w:val="FF0000"/>
          <w:sz w:val="26"/>
          <w:szCs w:val="26"/>
        </w:rPr>
        <w:t xml:space="preserve">istrict </w:t>
      </w:r>
      <w:r w:rsidR="00847C54">
        <w:rPr>
          <w:color w:val="FF0000"/>
          <w:sz w:val="26"/>
          <w:szCs w:val="26"/>
        </w:rPr>
        <w:t>A</w:t>
      </w:r>
      <w:r w:rsidRPr="00A26168">
        <w:rPr>
          <w:color w:val="FF0000"/>
          <w:sz w:val="26"/>
          <w:szCs w:val="26"/>
        </w:rPr>
        <w:t xml:space="preserve">ttorney’s </w:t>
      </w:r>
      <w:r w:rsidR="00847C54">
        <w:rPr>
          <w:color w:val="FF0000"/>
          <w:sz w:val="26"/>
          <w:szCs w:val="26"/>
        </w:rPr>
        <w:t>O</w:t>
      </w:r>
      <w:r w:rsidRPr="00A26168">
        <w:rPr>
          <w:color w:val="FF0000"/>
          <w:sz w:val="26"/>
          <w:szCs w:val="26"/>
        </w:rPr>
        <w:t>ffice about pressing charges?</w:t>
      </w:r>
    </w:p>
    <w:p w14:paraId="63F8C8DA" w14:textId="4A270514" w:rsidR="00C437A9" w:rsidRPr="00A26168" w:rsidRDefault="00C437A9" w:rsidP="00C437A9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 w:rsidRPr="00A26168">
        <w:rPr>
          <w:color w:val="FF0000"/>
          <w:sz w:val="26"/>
          <w:szCs w:val="26"/>
        </w:rPr>
        <w:t xml:space="preserve">I do not feel safe talking to the District Attorney’s </w:t>
      </w:r>
      <w:r w:rsidR="00847C54">
        <w:rPr>
          <w:color w:val="FF0000"/>
          <w:sz w:val="26"/>
          <w:szCs w:val="26"/>
        </w:rPr>
        <w:t>O</w:t>
      </w:r>
      <w:r w:rsidRPr="00A26168">
        <w:rPr>
          <w:color w:val="FF0000"/>
          <w:sz w:val="26"/>
          <w:szCs w:val="26"/>
        </w:rPr>
        <w:t xml:space="preserve">ffice alone. </w:t>
      </w:r>
      <w:r w:rsidR="007706DD" w:rsidRPr="00A26168">
        <w:rPr>
          <w:color w:val="FF0000"/>
          <w:sz w:val="26"/>
          <w:szCs w:val="26"/>
        </w:rPr>
        <w:t xml:space="preserve">Can an attorney help me? </w:t>
      </w:r>
    </w:p>
    <w:p w14:paraId="18240B2A" w14:textId="0B4B8BC5" w:rsidR="00C437A9" w:rsidRPr="00A26168" w:rsidRDefault="00C437A9" w:rsidP="00C437A9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 w:rsidRPr="00A26168">
        <w:rPr>
          <w:color w:val="FF0000"/>
          <w:sz w:val="26"/>
          <w:szCs w:val="26"/>
        </w:rPr>
        <w:t xml:space="preserve">I cannot understand the information I received from </w:t>
      </w:r>
      <w:r w:rsidR="007706DD" w:rsidRPr="00A26168">
        <w:rPr>
          <w:color w:val="FF0000"/>
          <w:sz w:val="26"/>
          <w:szCs w:val="26"/>
        </w:rPr>
        <w:t xml:space="preserve">the Victim Assistance </w:t>
      </w:r>
      <w:r w:rsidR="00847C54">
        <w:rPr>
          <w:color w:val="FF0000"/>
          <w:sz w:val="26"/>
          <w:szCs w:val="26"/>
        </w:rPr>
        <w:t>C</w:t>
      </w:r>
      <w:r w:rsidR="007706DD" w:rsidRPr="00A26168">
        <w:rPr>
          <w:color w:val="FF0000"/>
          <w:sz w:val="26"/>
          <w:szCs w:val="26"/>
        </w:rPr>
        <w:t xml:space="preserve">enter. Can an attorney help me? </w:t>
      </w:r>
    </w:p>
    <w:p w14:paraId="3F002210" w14:textId="64C117FA" w:rsidR="005D79CC" w:rsidRDefault="005D79CC" w:rsidP="00C437A9">
      <w:pPr>
        <w:ind w:left="1080"/>
        <w:rPr>
          <w:color w:val="FF0000"/>
          <w:sz w:val="26"/>
          <w:szCs w:val="26"/>
          <w:u w:val="single"/>
        </w:rPr>
      </w:pPr>
    </w:p>
    <w:p w14:paraId="5EC1CD9A" w14:textId="42F79278" w:rsidR="001C4AF9" w:rsidRDefault="001C4AF9" w:rsidP="00C437A9">
      <w:pPr>
        <w:ind w:left="1080"/>
        <w:rPr>
          <w:b/>
          <w:bCs/>
          <w:color w:val="000000" w:themeColor="text1"/>
          <w:sz w:val="26"/>
          <w:szCs w:val="26"/>
          <w:u w:val="single"/>
        </w:rPr>
      </w:pPr>
      <w:r w:rsidRPr="005965B1">
        <w:rPr>
          <w:b/>
          <w:bCs/>
          <w:color w:val="000000" w:themeColor="text1"/>
          <w:sz w:val="26"/>
          <w:szCs w:val="26"/>
          <w:u w:val="single"/>
        </w:rPr>
        <w:t>For more information, please contact APILO/CA Attorney General’s Office(links)</w:t>
      </w:r>
    </w:p>
    <w:p w14:paraId="2EBAE3EE" w14:textId="52C6EF3C" w:rsidR="005965B1" w:rsidRDefault="005965B1" w:rsidP="00C437A9">
      <w:pPr>
        <w:ind w:left="1080"/>
        <w:rPr>
          <w:b/>
          <w:bCs/>
          <w:color w:val="000000" w:themeColor="text1"/>
          <w:sz w:val="26"/>
          <w:szCs w:val="26"/>
          <w:u w:val="single"/>
        </w:rPr>
      </w:pPr>
    </w:p>
    <w:p w14:paraId="11DCDB76" w14:textId="00C9A055" w:rsidR="005965B1" w:rsidRPr="005965B1" w:rsidRDefault="00A455A3" w:rsidP="005965B1">
      <w:pPr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2A481" wp14:editId="38619AE7">
                <wp:simplePos x="0" y="0"/>
                <wp:positionH relativeFrom="column">
                  <wp:posOffset>3538330</wp:posOffset>
                </wp:positionH>
                <wp:positionV relativeFrom="paragraph">
                  <wp:posOffset>172444</wp:posOffset>
                </wp:positionV>
                <wp:extent cx="3289300" cy="2007235"/>
                <wp:effectExtent l="0" t="0" r="1270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00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909A4" w14:textId="213DF082" w:rsidR="005965B1" w:rsidRDefault="005965B1" w:rsidP="005965B1">
                            <w:r>
                              <w:t>The State of California Department of Justice</w:t>
                            </w:r>
                          </w:p>
                          <w:p w14:paraId="60405CFA" w14:textId="22C3425B" w:rsidR="005965B1" w:rsidRDefault="005965B1" w:rsidP="005965B1">
                            <w:r>
                              <w:t xml:space="preserve">The office of Attorney General Bob </w:t>
                            </w:r>
                            <w:proofErr w:type="spellStart"/>
                            <w:r>
                              <w:t>Bonta</w:t>
                            </w:r>
                            <w:proofErr w:type="spellEnd"/>
                          </w:p>
                          <w:p w14:paraId="37D55C86" w14:textId="0F4B54C1" w:rsidR="005965B1" w:rsidRDefault="005965B1" w:rsidP="005965B1"/>
                          <w:p w14:paraId="57FF1BF2" w14:textId="021745A8" w:rsidR="005965B1" w:rsidRDefault="00B47797" w:rsidP="005965B1">
                            <w:hyperlink r:id="rId7" w:history="1">
                              <w:r w:rsidR="005965B1" w:rsidRPr="0004058B">
                                <w:rPr>
                                  <w:rStyle w:val="Hyperlink"/>
                                </w:rPr>
                                <w:t>https://oag.ca.gov/hatecrimes</w:t>
                              </w:r>
                            </w:hyperlink>
                            <w:r w:rsidR="005965B1">
                              <w:t xml:space="preserve"> </w:t>
                            </w:r>
                          </w:p>
                          <w:p w14:paraId="74439BDC" w14:textId="77777777" w:rsidR="005965B1" w:rsidRDefault="005965B1" w:rsidP="005965B1"/>
                          <w:p w14:paraId="305CE287" w14:textId="1CE22B7B" w:rsidR="005965B1" w:rsidRDefault="00A455A3" w:rsidP="005965B1">
                            <w:r>
                              <w:t xml:space="preserve">Hate crime informational materials are available in Korean, Vietnamese, Tagalog, Cantonese, Japanese. </w:t>
                            </w:r>
                          </w:p>
                          <w:p w14:paraId="09D85B6E" w14:textId="51D7EA17" w:rsidR="005965B1" w:rsidRDefault="005965B1" w:rsidP="00596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2A4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78.6pt;margin-top:13.6pt;width:259pt;height:1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" fillcolor="white [3201]" strokeweight=".5pt">
                <v:textbox>
                  <w:txbxContent>
                    <w:p w14:paraId="108909A4" w14:textId="213DF082" w:rsidR="005965B1" w:rsidRDefault="005965B1" w:rsidP="005965B1">
                      <w:r>
                        <w:t>The State of California Department of Justice</w:t>
                      </w:r>
                    </w:p>
                    <w:p w14:paraId="60405CFA" w14:textId="22C3425B" w:rsidR="005965B1" w:rsidRDefault="005965B1" w:rsidP="005965B1">
                      <w:r>
                        <w:t xml:space="preserve">The office of Attorney General Bob </w:t>
                      </w:r>
                      <w:proofErr w:type="spellStart"/>
                      <w:r>
                        <w:t>Bonta</w:t>
                      </w:r>
                      <w:proofErr w:type="spellEnd"/>
                    </w:p>
                    <w:p w14:paraId="37D55C86" w14:textId="0F4B54C1" w:rsidR="005965B1" w:rsidRDefault="005965B1" w:rsidP="005965B1"/>
                    <w:p w14:paraId="57FF1BF2" w14:textId="021745A8" w:rsidR="005965B1" w:rsidRDefault="005965B1" w:rsidP="005965B1">
                      <w:hyperlink r:id="rId8" w:history="1">
                        <w:r w:rsidRPr="0004058B">
                          <w:rPr>
                            <w:rStyle w:val="Hyperlink"/>
                          </w:rPr>
                          <w:t>https://oag.ca.gov/hatecrimes</w:t>
                        </w:r>
                      </w:hyperlink>
                      <w:r>
                        <w:t xml:space="preserve"> </w:t>
                      </w:r>
                    </w:p>
                    <w:p w14:paraId="74439BDC" w14:textId="77777777" w:rsidR="005965B1" w:rsidRDefault="005965B1" w:rsidP="005965B1"/>
                    <w:p w14:paraId="305CE287" w14:textId="1CE22B7B" w:rsidR="005965B1" w:rsidRDefault="00A455A3" w:rsidP="005965B1">
                      <w:r>
                        <w:t xml:space="preserve">Hate crime informational materials are available in Korean, Vietnamese, Tagalog, Cantonese, Japanese. </w:t>
                      </w:r>
                    </w:p>
                    <w:p w14:paraId="09D85B6E" w14:textId="51D7EA17" w:rsidR="005965B1" w:rsidRDefault="005965B1" w:rsidP="005965B1"/>
                  </w:txbxContent>
                </v:textbox>
              </v:shape>
            </w:pict>
          </mc:Fallback>
        </mc:AlternateContent>
      </w:r>
      <w:r w:rsidR="005965B1"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6F4C3" wp14:editId="0DFF05C9">
                <wp:simplePos x="0" y="0"/>
                <wp:positionH relativeFrom="column">
                  <wp:posOffset>119270</wp:posOffset>
                </wp:positionH>
                <wp:positionV relativeFrom="paragraph">
                  <wp:posOffset>172444</wp:posOffset>
                </wp:positionV>
                <wp:extent cx="3289300" cy="2007704"/>
                <wp:effectExtent l="0" t="0" r="1270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00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ED46F" w14:textId="14A4AE3B" w:rsidR="005965B1" w:rsidRDefault="005965B1">
                            <w:r>
                              <w:t xml:space="preserve">Asian Pacific Islander Legal Outreach (APILO) </w:t>
                            </w:r>
                          </w:p>
                          <w:p w14:paraId="0CBCC243" w14:textId="407539FD" w:rsidR="005965B1" w:rsidRDefault="005965B1"/>
                          <w:p w14:paraId="6C3E7AD8" w14:textId="753D1F33" w:rsidR="005965B1" w:rsidRDefault="005965B1">
                            <w:r>
                              <w:t>1121 Mission Street</w:t>
                            </w:r>
                          </w:p>
                          <w:p w14:paraId="1B350FB8" w14:textId="633C46B4" w:rsidR="005965B1" w:rsidRDefault="005965B1">
                            <w:r>
                              <w:t>San Francisco, CA 94103</w:t>
                            </w:r>
                          </w:p>
                          <w:p w14:paraId="30F94100" w14:textId="11D4ADC3" w:rsidR="005965B1" w:rsidRDefault="00B47797">
                            <w:hyperlink r:id="rId9" w:history="1">
                              <w:r w:rsidR="005965B1" w:rsidRPr="0004058B">
                                <w:rPr>
                                  <w:rStyle w:val="Hyperlink"/>
                                </w:rPr>
                                <w:t>www.apilegaloutreach.org</w:t>
                              </w:r>
                            </w:hyperlink>
                          </w:p>
                          <w:p w14:paraId="007AF976" w14:textId="1A7149C6" w:rsidR="005965B1" w:rsidRDefault="005965B1">
                            <w:r>
                              <w:t>(415) 567-6255</w:t>
                            </w:r>
                          </w:p>
                          <w:p w14:paraId="54F650DE" w14:textId="311B3C9A" w:rsidR="005965B1" w:rsidRDefault="005965B1"/>
                          <w:p w14:paraId="7CF0A04E" w14:textId="3285159A" w:rsidR="005965B1" w:rsidRDefault="005965B1">
                            <w:r>
                              <w:t>You can speak with an advocate in Korean, Vietnamese, Tagalog, Cantonese, Mandarin</w:t>
                            </w:r>
                            <w:r w:rsidR="00A455A3">
                              <w:t xml:space="preserve">, Japanese.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F4C3" id="Text Box 2" o:spid="_x0000_s1028" type="#_x0000_t202" style="position:absolute;margin-left:9.4pt;margin-top:13.6pt;width:259pt;height:1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" fillcolor="white [3201]" strokeweight=".5pt">
                <v:textbox>
                  <w:txbxContent>
                    <w:p w14:paraId="456ED46F" w14:textId="14A4AE3B" w:rsidR="005965B1" w:rsidRDefault="005965B1">
                      <w:r>
                        <w:t xml:space="preserve">Asian Pacific Islander Legal Outreach (APILO) </w:t>
                      </w:r>
                    </w:p>
                    <w:p w14:paraId="0CBCC243" w14:textId="407539FD" w:rsidR="005965B1" w:rsidRDefault="005965B1"/>
                    <w:p w14:paraId="6C3E7AD8" w14:textId="753D1F33" w:rsidR="005965B1" w:rsidRDefault="005965B1">
                      <w:r>
                        <w:t>1121 Mission Street</w:t>
                      </w:r>
                    </w:p>
                    <w:p w14:paraId="1B350FB8" w14:textId="633C46B4" w:rsidR="005965B1" w:rsidRDefault="005965B1">
                      <w:r>
                        <w:t>San Francisco, CA 94103</w:t>
                      </w:r>
                    </w:p>
                    <w:p w14:paraId="30F94100" w14:textId="11D4ADC3" w:rsidR="005965B1" w:rsidRDefault="005965B1">
                      <w:hyperlink r:id="rId10" w:history="1">
                        <w:r w:rsidRPr="0004058B">
                          <w:rPr>
                            <w:rStyle w:val="Hyperlink"/>
                          </w:rPr>
                          <w:t>www.apilegaloutreach.org</w:t>
                        </w:r>
                      </w:hyperlink>
                    </w:p>
                    <w:p w14:paraId="007AF976" w14:textId="1A7149C6" w:rsidR="005965B1" w:rsidRDefault="005965B1">
                      <w:r>
                        <w:t>(415) 567-6255</w:t>
                      </w:r>
                    </w:p>
                    <w:p w14:paraId="54F650DE" w14:textId="311B3C9A" w:rsidR="005965B1" w:rsidRDefault="005965B1"/>
                    <w:p w14:paraId="7CF0A04E" w14:textId="3285159A" w:rsidR="005965B1" w:rsidRDefault="005965B1">
                      <w:r>
                        <w:t>You can speak with an advocate in Korean, Vietnamese, Tagalog, Cantonese, Mandarin</w:t>
                      </w:r>
                      <w:r w:rsidR="00A455A3">
                        <w:t xml:space="preserve">, Japanese. </w:t>
                      </w:r>
                    </w:p>
                  </w:txbxContent>
                </v:textbox>
              </v:shape>
            </w:pict>
          </mc:Fallback>
        </mc:AlternateContent>
      </w:r>
    </w:p>
    <w:p w14:paraId="3D0536CB" w14:textId="1AEFBD62" w:rsidR="005965B1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p w14:paraId="7096341A" w14:textId="4C4F91B1" w:rsidR="005965B1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p w14:paraId="08F2D31F" w14:textId="273CB1EC" w:rsidR="005965B1" w:rsidRPr="007706DD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sectPr w:rsidR="005965B1" w:rsidRPr="007706DD" w:rsidSect="00C437A9">
      <w:pgSz w:w="12240" w:h="15840"/>
      <w:pgMar w:top="927" w:right="900" w:bottom="7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80C"/>
    <w:multiLevelType w:val="hybridMultilevel"/>
    <w:tmpl w:val="CC00D640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3225"/>
    <w:multiLevelType w:val="hybridMultilevel"/>
    <w:tmpl w:val="A2B6A2AA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3B661BF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C390EEC4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000000" w:themeColor="text1"/>
      </w:rPr>
    </w:lvl>
    <w:lvl w:ilvl="3" w:tplc="F91C29AE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0FBD"/>
    <w:multiLevelType w:val="hybridMultilevel"/>
    <w:tmpl w:val="CC265E58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33FE"/>
    <w:multiLevelType w:val="hybridMultilevel"/>
    <w:tmpl w:val="D044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5D"/>
    <w:rsid w:val="00004959"/>
    <w:rsid w:val="0001421C"/>
    <w:rsid w:val="000647EE"/>
    <w:rsid w:val="00064C24"/>
    <w:rsid w:val="000A12EA"/>
    <w:rsid w:val="000C7754"/>
    <w:rsid w:val="00101A32"/>
    <w:rsid w:val="0010545A"/>
    <w:rsid w:val="0013021C"/>
    <w:rsid w:val="00182644"/>
    <w:rsid w:val="0019639B"/>
    <w:rsid w:val="001C4AF9"/>
    <w:rsid w:val="00213CCB"/>
    <w:rsid w:val="0024279F"/>
    <w:rsid w:val="00270161"/>
    <w:rsid w:val="00286AF0"/>
    <w:rsid w:val="00336543"/>
    <w:rsid w:val="00352C62"/>
    <w:rsid w:val="00370EFD"/>
    <w:rsid w:val="00436A44"/>
    <w:rsid w:val="005029F1"/>
    <w:rsid w:val="005965B1"/>
    <w:rsid w:val="005A2D64"/>
    <w:rsid w:val="005D79CC"/>
    <w:rsid w:val="006C5BFD"/>
    <w:rsid w:val="006E3900"/>
    <w:rsid w:val="00761E88"/>
    <w:rsid w:val="007706DD"/>
    <w:rsid w:val="00774A49"/>
    <w:rsid w:val="007D7027"/>
    <w:rsid w:val="00831094"/>
    <w:rsid w:val="00847C54"/>
    <w:rsid w:val="00867B06"/>
    <w:rsid w:val="009C052C"/>
    <w:rsid w:val="009D7BD7"/>
    <w:rsid w:val="00A26168"/>
    <w:rsid w:val="00A455A3"/>
    <w:rsid w:val="00A84E51"/>
    <w:rsid w:val="00AB0D5F"/>
    <w:rsid w:val="00B40231"/>
    <w:rsid w:val="00B47797"/>
    <w:rsid w:val="00C3175D"/>
    <w:rsid w:val="00C437A9"/>
    <w:rsid w:val="00CE43E7"/>
    <w:rsid w:val="00D44406"/>
    <w:rsid w:val="00E30F39"/>
    <w:rsid w:val="00ED3BE2"/>
    <w:rsid w:val="00F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362C"/>
  <w15:chartTrackingRefBased/>
  <w15:docId w15:val="{F0FCFFA3-D985-C341-9414-4E3F027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g.ca.gov/hatecrim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ag.ca.gov/hatecrim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pilegaloutrea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ilegaloutr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Hyun-mi Kim</dc:creator>
  <cp:keywords/>
  <dc:description/>
  <cp:lastModifiedBy>Hyun-mi Kim</cp:lastModifiedBy>
  <cp:revision>4</cp:revision>
  <dcterms:created xsi:type="dcterms:W3CDTF">2021-12-29T14:32:00Z</dcterms:created>
  <dcterms:modified xsi:type="dcterms:W3CDTF">2021-12-29T21:45:00Z</dcterms:modified>
</cp:coreProperties>
</file>