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2316480</wp:posOffset>
                </wp:positionH>
                <wp:positionV relativeFrom="paragraph">
                  <wp:posOffset>-1905</wp:posOffset>
                </wp:positionV>
                <wp:extent cx="4831080" cy="965200"/>
                <wp:effectExtent l="0" t="0" r="8255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0803" cy="96539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6338"/>
                              </w:tabs>
                              <w:spacing w:before="40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Asian Pacific Islander Legal Outreach - Anti-Asian Hate Crime Clinic</w:t>
                            </w:r>
                          </w:p>
                          <w:p>
                            <w:pPr>
                              <w:tabs>
                                <w:tab w:val="left" w:pos="6338"/>
                              </w:tabs>
                              <w:spacing w:before="40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1121 Mission Street</w:t>
                            </w:r>
                          </w:p>
                          <w:p>
                            <w:pPr>
                              <w:tabs>
                                <w:tab w:val="left" w:pos="6338"/>
                              </w:tabs>
                              <w:spacing w:before="40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San Francisco, California – 94103</w:t>
                            </w:r>
                          </w:p>
                          <w:p>
                            <w:pPr>
                              <w:tabs>
                                <w:tab w:val="left" w:pos="6338"/>
                              </w:tabs>
                              <w:spacing w:before="40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(415) 567-6255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2.4pt;margin-top:-0.15pt;height:76pt;width:380.4pt;z-index:251659264;mso-width-relative:page;mso-height-relative:page;" fillcolor="#FBE5D6 [661]" filled="t" stroked="t" coordsize="21600,21600" o:gfxdata="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NWNO3LYAAAACgEAAA8AAAAAAAAAAQAgAAAAIgAAAGRycy9kb3ducmV2LnhtbFBLAQIU&#10;ABQAAAAIAIdO4kAw2VgfZQIAAO8EAAAOAAAAAAAAAAEAIAAAACcBAABkcnMvZTJvRG9jLnhtbFBL&#10;BQYAAAAABgAGAFkBAAD+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6338"/>
                        </w:tabs>
                        <w:spacing w:before="40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Asian Pacific Islander Legal Outreach - Anti-Asian Hate Crime Clinic</w:t>
                      </w:r>
                    </w:p>
                    <w:p>
                      <w:pPr>
                        <w:tabs>
                          <w:tab w:val="left" w:pos="6338"/>
                        </w:tabs>
                        <w:spacing w:before="40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1121 Mission Street</w:t>
                      </w:r>
                    </w:p>
                    <w:p>
                      <w:pPr>
                        <w:tabs>
                          <w:tab w:val="left" w:pos="6338"/>
                        </w:tabs>
                        <w:spacing w:before="40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San Francisco, California – 94103</w:t>
                      </w:r>
                    </w:p>
                    <w:p>
                      <w:pPr>
                        <w:tabs>
                          <w:tab w:val="left" w:pos="6338"/>
                        </w:tabs>
                        <w:spacing w:before="40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(415) 567-6255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414145" cy="965835"/>
            <wp:effectExtent l="0" t="0" r="0" b="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422" cy="100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5510" cy="962660"/>
            <wp:effectExtent l="0" t="0" r="0" b="2540"/>
            <wp:docPr id="10" name="Picture 10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649" cy="99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Mga Insidente at Krimen ng Pagkamuhi laban sa mga Asyano</w:t>
      </w:r>
    </w:p>
    <w:p>
      <w:pPr>
        <w:jc w:val="center"/>
        <w:rPr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Ano ang iyong mga legal na karapatan</w:t>
      </w:r>
      <w:r>
        <w:rPr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? </w:t>
      </w:r>
    </w:p>
    <w:p>
      <w:pPr>
        <w:jc w:val="center"/>
        <w:rPr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Ano ang maaari mong gawin para protektahan ang iyong sarili</w:t>
      </w:r>
      <w:r>
        <w:rPr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? </w:t>
      </w:r>
    </w:p>
    <w:p>
      <w:pPr>
        <w:pStyle w:val="5"/>
        <w:ind w:left="1440"/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pStyle w:val="5"/>
        <w:numPr>
          <w:ilvl w:val="0"/>
          <w:numId w:val="1"/>
        </w:numPr>
        <w:rPr>
          <w:b/>
          <w:bCs/>
          <w:color w:val="7030A0"/>
          <w:sz w:val="26"/>
          <w:szCs w:val="26"/>
          <w:u w:val="single"/>
        </w:rPr>
      </w:pPr>
      <w:r>
        <w:rPr>
          <w:rFonts w:hint="default"/>
          <w:b/>
          <w:bCs/>
          <w:color w:val="7030A0"/>
          <w:sz w:val="26"/>
          <w:szCs w:val="26"/>
          <w:u w:val="single"/>
          <w:lang w:val="en-US"/>
        </w:rPr>
        <w:t>Ano ang isang krimen ng pagkamuhi</w:t>
      </w:r>
      <w:r>
        <w:rPr>
          <w:b/>
          <w:bCs/>
          <w:color w:val="7030A0"/>
          <w:sz w:val="26"/>
          <w:szCs w:val="26"/>
          <w:u w:val="single"/>
        </w:rPr>
        <w:t xml:space="preserve">? </w:t>
      </w:r>
      <w:r>
        <w:rPr>
          <w:rFonts w:hint="default"/>
          <w:b/>
          <w:bCs/>
          <w:color w:val="7030A0"/>
          <w:sz w:val="26"/>
          <w:szCs w:val="26"/>
          <w:u w:val="single"/>
          <w:lang w:val="en-US"/>
        </w:rPr>
        <w:t>Paano ang isang “krimen” ng pagkamuhi ay iba sa isang “insidente” ng pagkamuhi</w:t>
      </w:r>
      <w:r>
        <w:rPr>
          <w:b/>
          <w:bCs/>
          <w:color w:val="7030A0"/>
          <w:sz w:val="26"/>
          <w:szCs w:val="26"/>
          <w:u w:val="single"/>
        </w:rPr>
        <w:t>?</w:t>
      </w:r>
    </w:p>
    <w:p>
      <w:pPr>
        <w:pStyle w:val="5"/>
        <w:numPr>
          <w:ilvl w:val="1"/>
          <w:numId w:val="1"/>
        </w:numPr>
        <w:rPr>
          <w:b/>
          <w:bCs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A</w:t>
      </w:r>
      <w:r>
        <w:rPr>
          <w:rFonts w:hint="default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ng isang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FF0000"/>
          <w:sz w:val="26"/>
          <w:szCs w:val="26"/>
        </w:rPr>
        <w:t>“</w:t>
      </w:r>
      <w:r>
        <w:rPr>
          <w:rFonts w:hint="default"/>
          <w:b/>
          <w:bCs/>
          <w:color w:val="FF0000"/>
          <w:sz w:val="26"/>
          <w:szCs w:val="26"/>
          <w:lang w:val="en-US"/>
        </w:rPr>
        <w:t>krimen ng pagkamuhi</w:t>
      </w:r>
      <w:r>
        <w:rPr>
          <w:color w:val="FF0000"/>
          <w:sz w:val="26"/>
          <w:szCs w:val="26"/>
        </w:rPr>
        <w:t xml:space="preserve">” </w:t>
      </w:r>
      <w:r>
        <w:rPr>
          <w:rFonts w:hint="default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ay nangyayari kapag ang isang tao ay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/>
          <w:b/>
          <w:bCs/>
          <w:color w:val="FF0000"/>
          <w:sz w:val="26"/>
          <w:szCs w:val="26"/>
          <w:lang w:val="en-US"/>
        </w:rPr>
        <w:t>may intensyon na manakit, manakot</w:t>
      </w:r>
      <w:r>
        <w:rPr>
          <w:b/>
          <w:bCs/>
          <w:color w:val="FF0000"/>
          <w:sz w:val="26"/>
          <w:szCs w:val="26"/>
        </w:rPr>
        <w:t xml:space="preserve">, </w:t>
      </w:r>
      <w:r>
        <w:rPr>
          <w:rFonts w:hint="default"/>
          <w:b/>
          <w:bCs/>
          <w:color w:val="FF0000"/>
          <w:sz w:val="26"/>
          <w:szCs w:val="26"/>
          <w:lang w:val="en-US"/>
        </w:rPr>
        <w:t>mang-api, magbanta</w:t>
      </w:r>
      <w:r>
        <w:rPr>
          <w:b/>
          <w:bCs/>
          <w:color w:val="FF0000"/>
          <w:sz w:val="26"/>
          <w:szCs w:val="26"/>
        </w:rPr>
        <w:t>, o</w:t>
      </w:r>
      <w:r>
        <w:rPr>
          <w:rFonts w:hint="default"/>
          <w:b/>
          <w:bCs/>
          <w:color w:val="FF0000"/>
          <w:sz w:val="26"/>
          <w:szCs w:val="26"/>
          <w:lang w:val="en-US"/>
        </w:rPr>
        <w:t xml:space="preserve"> gumamit ng puwersa upang pagbantaan ka</w:t>
      </w:r>
      <w:r>
        <w:rPr>
          <w:b/>
          <w:bCs/>
          <w:color w:val="FF0000"/>
          <w:sz w:val="26"/>
          <w:szCs w:val="26"/>
        </w:rPr>
        <w:t xml:space="preserve"> </w:t>
      </w:r>
      <w:r>
        <w:rPr>
          <w:rFonts w:hint="default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dahil sa iyong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/>
          <w:b/>
          <w:bCs/>
          <w:color w:val="FF0000"/>
          <w:sz w:val="26"/>
          <w:szCs w:val="26"/>
          <w:lang w:val="en-US"/>
        </w:rPr>
        <w:t>lahi</w:t>
      </w:r>
      <w:r>
        <w:rPr>
          <w:b/>
          <w:bCs/>
          <w:color w:val="FF0000"/>
          <w:sz w:val="26"/>
          <w:szCs w:val="26"/>
        </w:rPr>
        <w:t xml:space="preserve">, </w:t>
      </w:r>
      <w:r>
        <w:rPr>
          <w:rFonts w:hint="default"/>
          <w:b/>
          <w:bCs/>
          <w:color w:val="FF0000"/>
          <w:sz w:val="26"/>
          <w:szCs w:val="26"/>
          <w:lang w:val="en-US"/>
        </w:rPr>
        <w:t>etnisidad</w:t>
      </w:r>
      <w:r>
        <w:rPr>
          <w:b/>
          <w:bCs/>
          <w:color w:val="FF0000"/>
          <w:sz w:val="26"/>
          <w:szCs w:val="26"/>
        </w:rPr>
        <w:t xml:space="preserve">, </w:t>
      </w:r>
      <w:r>
        <w:rPr>
          <w:rFonts w:hint="default"/>
          <w:b/>
          <w:bCs/>
          <w:color w:val="FF0000"/>
          <w:sz w:val="26"/>
          <w:szCs w:val="26"/>
          <w:lang w:val="en-US"/>
        </w:rPr>
        <w:t>kasarian</w:t>
      </w:r>
      <w:r>
        <w:rPr>
          <w:b/>
          <w:bCs/>
          <w:color w:val="FF0000"/>
          <w:sz w:val="26"/>
          <w:szCs w:val="26"/>
        </w:rPr>
        <w:t>, reli</w:t>
      </w:r>
      <w:r>
        <w:rPr>
          <w:rFonts w:hint="default"/>
          <w:b/>
          <w:bCs/>
          <w:color w:val="FF0000"/>
          <w:sz w:val="26"/>
          <w:szCs w:val="26"/>
          <w:lang w:val="en-US"/>
        </w:rPr>
        <w:t>hiy</w:t>
      </w:r>
      <w:r>
        <w:rPr>
          <w:b/>
          <w:bCs/>
          <w:color w:val="FF0000"/>
          <w:sz w:val="26"/>
          <w:szCs w:val="26"/>
        </w:rPr>
        <w:t>on, na</w:t>
      </w:r>
      <w:r>
        <w:rPr>
          <w:rFonts w:hint="default"/>
          <w:b/>
          <w:bCs/>
          <w:color w:val="FF0000"/>
          <w:sz w:val="26"/>
          <w:szCs w:val="26"/>
          <w:lang w:val="en-US"/>
        </w:rPr>
        <w:t>syonalidad</w:t>
      </w:r>
      <w:r>
        <w:rPr>
          <w:b/>
          <w:bCs/>
          <w:color w:val="FF0000"/>
          <w:sz w:val="26"/>
          <w:szCs w:val="26"/>
        </w:rPr>
        <w:t xml:space="preserve">, </w:t>
      </w:r>
      <w:r>
        <w:rPr>
          <w:rFonts w:hint="default"/>
          <w:b/>
          <w:bCs/>
          <w:color w:val="FF0000"/>
          <w:sz w:val="26"/>
          <w:szCs w:val="26"/>
          <w:lang w:val="en-US"/>
        </w:rPr>
        <w:t>oryentasyong sekswal</w:t>
      </w:r>
      <w:r>
        <w:rPr>
          <w:b/>
          <w:bCs/>
          <w:color w:val="FF0000"/>
          <w:sz w:val="26"/>
          <w:szCs w:val="26"/>
        </w:rPr>
        <w:t xml:space="preserve"> </w:t>
      </w:r>
      <w:r>
        <w:rPr>
          <w:rFonts w:hint="default"/>
          <w:b/>
          <w:bCs/>
          <w:color w:val="FF0000"/>
          <w:sz w:val="26"/>
          <w:szCs w:val="26"/>
          <w:lang w:val="en-US"/>
        </w:rPr>
        <w:t>at kapansanan</w:t>
      </w:r>
      <w:r>
        <w:rPr>
          <w:color w:val="FF0000"/>
          <w:sz w:val="26"/>
          <w:szCs w:val="26"/>
        </w:rPr>
        <w:t xml:space="preserve">. </w:t>
      </w:r>
    </w:p>
    <w:p>
      <w:pPr>
        <w:pStyle w:val="5"/>
        <w:numPr>
          <w:ilvl w:val="2"/>
          <w:numId w:val="1"/>
        </w:numPr>
        <w:rPr>
          <w:b/>
          <w:bCs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Halimbawa </w:t>
      </w:r>
      <w:r>
        <w:rPr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) </w:t>
      </w:r>
      <w:r>
        <w:rPr>
          <w:rFonts w:hint="default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Ikaw ay naglalakad sa 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Market Street. </w:t>
      </w:r>
      <w:r>
        <w:rPr>
          <w:rFonts w:hint="default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May isang tao na lumapit sa iyo at hinampas ang iyong ulo habang sinasabi na, “Isa kang Asyano - bumalik ka sa bansa mo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.” </w:t>
      </w:r>
    </w:p>
    <w:p>
      <w:pPr>
        <w:pStyle w:val="5"/>
        <w:numPr>
          <w:ilvl w:val="1"/>
          <w:numId w:val="1"/>
        </w:numPr>
        <w:rPr>
          <w:b/>
          <w:bCs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A</w:t>
      </w:r>
      <w:r>
        <w:rPr>
          <w:rFonts w:hint="default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ng isang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“</w:t>
      </w:r>
      <w:r>
        <w:rPr>
          <w:rFonts w:hint="default"/>
          <w:b/>
          <w:bCs/>
          <w:color w:val="FF0000"/>
          <w:sz w:val="26"/>
          <w:szCs w:val="26"/>
          <w:lang w:val="en-US"/>
        </w:rPr>
        <w:t>insidente ng pagkamuhi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” </w:t>
      </w:r>
      <w:r>
        <w:rPr>
          <w:rFonts w:hint="default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ay isang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bCs/>
          <w:color w:val="FF0000"/>
          <w:sz w:val="26"/>
          <w:szCs w:val="26"/>
        </w:rPr>
        <w:t xml:space="preserve">action or behavior motivated by hate but does not amount to a criminal act. </w:t>
      </w:r>
      <w:r>
        <w:rPr>
          <w:color w:val="FF0000"/>
          <w:sz w:val="26"/>
          <w:szCs w:val="26"/>
        </w:rPr>
        <w:t xml:space="preserve"> </w:t>
      </w:r>
    </w:p>
    <w:p>
      <w:pPr>
        <w:pStyle w:val="5"/>
        <w:numPr>
          <w:ilvl w:val="2"/>
          <w:numId w:val="1"/>
        </w:numPr>
        <w:rPr>
          <w:b/>
          <w:bCs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Halimbawa </w:t>
      </w:r>
      <w:r>
        <w:rPr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2)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Ikaw ay naglalakad sa 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Market Street. </w:t>
      </w:r>
      <w:r>
        <w:rPr>
          <w:rFonts w:hint="default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May isang tao na lumapit sa iyo at sumigaw ng: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“</w:t>
      </w:r>
      <w:r>
        <w:rPr>
          <w:rFonts w:hint="default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Namumuhi ako sa iyo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!.” </w:t>
      </w:r>
    </w:p>
    <w:p>
      <w:pP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pStyle w:val="5"/>
        <w:numPr>
          <w:ilvl w:val="0"/>
          <w:numId w:val="1"/>
        </w:numP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7030A0"/>
          <w:sz w:val="26"/>
          <w:szCs w:val="26"/>
          <w:u w:val="single"/>
          <w:lang w:val="en-US"/>
        </w:rPr>
        <w:t>Ano ang mga dahilan at motibasyon ng mga</w:t>
      </w:r>
      <w:r>
        <w:rPr>
          <w:b/>
          <w:bCs/>
          <w:color w:val="7030A0"/>
          <w:sz w:val="26"/>
          <w:szCs w:val="26"/>
          <w:u w:val="single"/>
        </w:rPr>
        <w:t xml:space="preserve"> </w:t>
      </w:r>
      <w:r>
        <w:rPr>
          <w:rFonts w:hint="default"/>
          <w:b/>
          <w:bCs/>
          <w:color w:val="7030A0"/>
          <w:sz w:val="26"/>
          <w:szCs w:val="26"/>
          <w:u w:val="single"/>
          <w:lang w:val="en-US"/>
        </w:rPr>
        <w:t>pagtatangi sa lahi</w:t>
      </w:r>
      <w:r>
        <w:rPr>
          <w:b/>
          <w:bCs/>
          <w:color w:val="7030A0"/>
          <w:sz w:val="26"/>
          <w:szCs w:val="26"/>
          <w:u w:val="single"/>
        </w:rPr>
        <w:t xml:space="preserve"> </w:t>
      </w:r>
      <w:r>
        <w:rPr>
          <w:rFonts w:hint="default"/>
          <w:b/>
          <w:bCs/>
          <w:color w:val="7030A0"/>
          <w:sz w:val="26"/>
          <w:szCs w:val="26"/>
          <w:u w:val="single"/>
          <w:lang w:val="en-US"/>
        </w:rPr>
        <w:t>at krimen sa pagkamuhi laban sa mga Asyano</w:t>
      </w:r>
      <w:r>
        <w:rPr>
          <w:b/>
          <w:bCs/>
          <w:color w:val="7030A0"/>
          <w:sz w:val="26"/>
          <w:szCs w:val="26"/>
          <w:u w:val="single"/>
        </w:rPr>
        <w:t xml:space="preserve">?  </w:t>
      </w:r>
    </w:p>
    <w:p>
      <w:pPr>
        <w:pStyle w:val="5"/>
        <w:numPr>
          <w:ilvl w:val="1"/>
          <w:numId w:val="1"/>
        </w:numP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Kapwa ang krimen ng pagkamuhi at insidente ng pagkamuhi sa mga komunidad ng 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Asian American and Pacific Islander (AAPI) </w:t>
      </w:r>
      <w:r>
        <w:rPr>
          <w:rFonts w:hint="default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ay hindi isang bagong penomenon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May matagal na pagkakahon sa lahi na nararanasan ang iba’t ibang mga komunidad ng 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AAPI </w:t>
      </w:r>
      <w:r>
        <w:rPr>
          <w:rFonts w:hint="default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sa buong kasaysayan ng Estados Unidos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</w:p>
    <w:p>
      <w:pPr>
        <w:pStyle w:val="5"/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pStyle w:val="5"/>
        <w:numPr>
          <w:ilvl w:val="0"/>
          <w:numId w:val="1"/>
        </w:numPr>
        <w:rPr>
          <w:b/>
          <w:bCs/>
          <w:color w:val="7030A0"/>
          <w:sz w:val="26"/>
          <w:szCs w:val="26"/>
          <w:u w:val="single"/>
        </w:rPr>
      </w:pPr>
      <w:r>
        <w:rPr>
          <w:rFonts w:hint="default"/>
          <w:b/>
          <w:bCs/>
          <w:color w:val="7030A0"/>
          <w:sz w:val="26"/>
          <w:szCs w:val="26"/>
          <w:u w:val="single"/>
          <w:lang w:val="en-US"/>
        </w:rPr>
        <w:t>Ano ang dapat kong gawin kapag nakaranas ako ng</w:t>
      </w:r>
      <w:r>
        <w:rPr>
          <w:b/>
          <w:bCs/>
          <w:color w:val="7030A0"/>
          <w:sz w:val="26"/>
          <w:szCs w:val="26"/>
          <w:u w:val="single"/>
        </w:rPr>
        <w:t xml:space="preserve"> </w:t>
      </w:r>
      <w:r>
        <w:rPr>
          <w:b/>
          <w:bCs/>
          <w:color w:val="7030A0"/>
          <w:sz w:val="26"/>
          <w:szCs w:val="26"/>
          <w:u w:val="single"/>
          <w:lang w:val="en-US"/>
        </w:rPr>
        <w:t xml:space="preserve">insidente ng pagkamuhi </w:t>
      </w:r>
      <w:r>
        <w:rPr>
          <w:rFonts w:hint="default"/>
          <w:b/>
          <w:bCs/>
          <w:color w:val="7030A0"/>
          <w:sz w:val="26"/>
          <w:szCs w:val="26"/>
          <w:u w:val="single"/>
          <w:lang w:val="en-US"/>
        </w:rPr>
        <w:t xml:space="preserve">o </w:t>
      </w:r>
      <w:r>
        <w:rPr>
          <w:b/>
          <w:bCs/>
          <w:color w:val="7030A0"/>
          <w:sz w:val="26"/>
          <w:szCs w:val="26"/>
          <w:u w:val="single"/>
          <w:lang w:val="en-US"/>
        </w:rPr>
        <w:t xml:space="preserve">krimen ng pagkamuhi </w:t>
      </w:r>
      <w:r>
        <w:rPr>
          <w:b/>
          <w:bCs/>
          <w:color w:val="7030A0"/>
          <w:sz w:val="26"/>
          <w:szCs w:val="26"/>
          <w:u w:val="single"/>
        </w:rPr>
        <w:t xml:space="preserve">? </w:t>
      </w:r>
    </w:p>
    <w:p>
      <w:pPr>
        <w:pStyle w:val="5"/>
        <w:numPr>
          <w:ilvl w:val="1"/>
          <w:numId w:val="1"/>
        </w:numP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FF0000"/>
          <w:sz w:val="26"/>
          <w:szCs w:val="26"/>
          <w:lang w:val="en-US"/>
        </w:rPr>
        <w:t>Maging Ligtas Muna</w:t>
      </w:r>
      <w:r>
        <w:rPr>
          <w:color w:val="FF0000"/>
          <w:sz w:val="26"/>
          <w:szCs w:val="26"/>
        </w:rPr>
        <w:t xml:space="preserve">. </w:t>
      </w:r>
      <w:r>
        <w:rPr>
          <w:rFonts w:hint="default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Magtiwala sa iyong kutob at pakiramdaman ang iyong kapaligiran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Kung pakiramdam mo hindi ka ligtas, umalis ka sa lugar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</w:t>
      </w:r>
    </w:p>
    <w:p>
      <w:pPr>
        <w:pStyle w:val="5"/>
        <w:numPr>
          <w:ilvl w:val="1"/>
          <w:numId w:val="1"/>
        </w:numP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FF0000"/>
          <w:sz w:val="26"/>
          <w:szCs w:val="26"/>
          <w:lang w:val="en-US"/>
        </w:rPr>
        <w:t>Manatiling Kalmado</w:t>
      </w:r>
      <w:r>
        <w:rPr>
          <w:color w:val="FF0000"/>
          <w:sz w:val="26"/>
          <w:szCs w:val="26"/>
        </w:rPr>
        <w:t xml:space="preserve">. </w:t>
      </w:r>
      <w:r>
        <w:rPr>
          <w:rFonts w:hint="default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Huminga nang malalim, huwag makipagtitigan, at panatilihin ang isang 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n</w:t>
      </w:r>
      <w:r>
        <w:rPr>
          <w:rFonts w:hint="default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y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utral </w:t>
      </w:r>
      <w:r>
        <w:rPr>
          <w:rFonts w:hint="default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na gawi ng katawan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Umiwas sa komprontasyon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</w:t>
      </w:r>
    </w:p>
    <w:p>
      <w:pPr>
        <w:pStyle w:val="5"/>
        <w:numPr>
          <w:ilvl w:val="1"/>
          <w:numId w:val="1"/>
        </w:numP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FF0000"/>
          <w:sz w:val="26"/>
          <w:szCs w:val="26"/>
          <w:lang w:val="en-US"/>
        </w:rPr>
        <w:t>Maghan</w:t>
      </w:r>
      <w:r>
        <w:rPr>
          <w:color w:val="FF0000"/>
          <w:sz w:val="26"/>
          <w:szCs w:val="26"/>
        </w:rPr>
        <w:t>a</w:t>
      </w:r>
      <w:r>
        <w:rPr>
          <w:rFonts w:hint="default"/>
          <w:color w:val="FF0000"/>
          <w:sz w:val="26"/>
          <w:szCs w:val="26"/>
          <w:lang w:val="en-US"/>
        </w:rPr>
        <w:t>p ng</w:t>
      </w:r>
      <w:r>
        <w:rPr>
          <w:color w:val="FF0000"/>
          <w:sz w:val="26"/>
          <w:szCs w:val="26"/>
        </w:rPr>
        <w:t xml:space="preserve"> </w:t>
      </w:r>
      <w:r>
        <w:rPr>
          <w:rFonts w:hint="default"/>
          <w:color w:val="FF0000"/>
          <w:sz w:val="26"/>
          <w:szCs w:val="26"/>
          <w:lang w:val="en-US"/>
        </w:rPr>
        <w:t xml:space="preserve">Ibang tao </w:t>
      </w:r>
      <w:r>
        <w:rPr>
          <w:color w:val="FF0000"/>
          <w:sz w:val="26"/>
          <w:szCs w:val="26"/>
        </w:rPr>
        <w:t>a</w:t>
      </w:r>
      <w:r>
        <w:rPr>
          <w:rFonts w:hint="default"/>
          <w:color w:val="FF0000"/>
          <w:sz w:val="26"/>
          <w:szCs w:val="26"/>
          <w:lang w:val="en-US"/>
        </w:rPr>
        <w:t>t Humingi ng Tulong</w:t>
      </w:r>
      <w:r>
        <w:rPr>
          <w:color w:val="FF0000"/>
          <w:sz w:val="26"/>
          <w:szCs w:val="26"/>
        </w:rPr>
        <w:t>.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Sa isang pampublikong lugar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humingi ng tulong sa tao na katabi mo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, O </w:t>
      </w:r>
      <w:r>
        <w:rPr>
          <w:rFonts w:hint="default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maghanap ng sinuman na may posisyon ng awtoridad 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(</w:t>
      </w:r>
      <w:r>
        <w:rPr>
          <w:rFonts w:hint="default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hal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Drayber ng b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us</w:t>
      </w:r>
      <w:bookmarkStart w:id="0" w:name="_GoBack"/>
      <w:bookmarkEnd w:id="0"/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may-ari ng negosyo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, o </w:t>
      </w:r>
      <w:r>
        <w:rPr>
          <w:rFonts w:hint="default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kahera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Sabihin sa kanila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, “</w:t>
      </w:r>
      <w:r>
        <w:rPr>
          <w:rFonts w:hint="default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Ang lalaking iyon na nakasuot ng asul na damit ay hina-harass ako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 P</w:t>
      </w:r>
      <w:r>
        <w:rPr>
          <w:rFonts w:hint="default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akiusap tulungan mo ako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.”)</w:t>
      </w:r>
    </w:p>
    <w:p>
      <w:pPr>
        <w:pStyle w:val="5"/>
        <w:numPr>
          <w:ilvl w:val="1"/>
          <w:numId w:val="1"/>
        </w:numPr>
        <w:rPr>
          <w:b/>
          <w:bCs/>
          <w:color w:val="7030A0"/>
          <w:sz w:val="26"/>
          <w:szCs w:val="26"/>
          <w:u w:val="single"/>
        </w:rPr>
      </w:pPr>
      <w:r>
        <w:rPr>
          <w:rFonts w:hint="default"/>
          <w:color w:val="FF0000"/>
          <w:sz w:val="26"/>
          <w:szCs w:val="26"/>
          <w:lang w:val="en-US"/>
        </w:rPr>
        <w:t>Kumuha ng tulong medikal, kung kinakailangan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Siguraduhin na makakuha ng ulat medikal pagkatapos magpagamot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</w:t>
      </w:r>
    </w:p>
    <w:p>
      <w:pPr>
        <w:pStyle w:val="5"/>
        <w:numPr>
          <w:ilvl w:val="1"/>
          <w:numId w:val="1"/>
        </w:numPr>
        <w:rPr>
          <w:b/>
          <w:bCs/>
          <w:color w:val="7030A0"/>
          <w:sz w:val="26"/>
          <w:szCs w:val="26"/>
          <w:u w:val="single"/>
        </w:rPr>
      </w:pPr>
      <w:r>
        <w:rPr>
          <w:rFonts w:hint="default"/>
          <w:color w:val="FF0000"/>
          <w:sz w:val="26"/>
          <w:szCs w:val="26"/>
          <w:lang w:val="en-US"/>
        </w:rPr>
        <w:t xml:space="preserve">Isulat ang buo o anumang detalye ng krimen </w:t>
      </w:r>
      <w:r>
        <w:rPr>
          <w:rFonts w:hint="default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sa lalong madaling panahon pagkatapos ng insidente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</w:t>
      </w:r>
    </w:p>
    <w:p>
      <w:pPr>
        <w:pStyle w:val="5"/>
        <w:numPr>
          <w:ilvl w:val="1"/>
          <w:numId w:val="1"/>
        </w:numPr>
        <w:rPr>
          <w:b/>
          <w:bCs/>
          <w:color w:val="7030A0"/>
          <w:sz w:val="26"/>
          <w:szCs w:val="26"/>
          <w:u w:val="single"/>
        </w:rPr>
      </w:pPr>
      <w:r>
        <w:rPr>
          <w:rFonts w:hint="default"/>
          <w:color w:val="FF0000"/>
          <w:sz w:val="26"/>
          <w:szCs w:val="26"/>
          <w:lang w:val="en-US"/>
        </w:rPr>
        <w:t>Mag-f</w:t>
      </w:r>
      <w:r>
        <w:rPr>
          <w:color w:val="FF0000"/>
          <w:sz w:val="26"/>
          <w:szCs w:val="26"/>
        </w:rPr>
        <w:t xml:space="preserve">ile </w:t>
      </w:r>
      <w:r>
        <w:rPr>
          <w:rFonts w:hint="default"/>
          <w:color w:val="FF0000"/>
          <w:sz w:val="26"/>
          <w:szCs w:val="26"/>
          <w:lang w:val="en-US"/>
        </w:rPr>
        <w:t>ng ulat ng pulis</w:t>
      </w:r>
      <w:r>
        <w:rPr>
          <w:color w:val="FF0000"/>
          <w:sz w:val="26"/>
          <w:szCs w:val="26"/>
        </w:rPr>
        <w:t xml:space="preserve">. </w:t>
      </w:r>
    </w:p>
    <w:p>
      <w:pPr>
        <w:pStyle w:val="5"/>
        <w:numPr>
          <w:ilvl w:val="2"/>
          <w:numId w:val="1"/>
        </w:numPr>
        <w:rPr>
          <w:b/>
          <w:bCs/>
          <w:color w:val="7030A0"/>
          <w:sz w:val="26"/>
          <w:szCs w:val="26"/>
          <w:u w:val="single"/>
        </w:rPr>
      </w:pPr>
      <w:r>
        <w:rPr>
          <w:rFonts w:hint="default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Siguraduhin na kuhain ang pangalan ng opisyal at ang numero ng tsapa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</w:t>
      </w:r>
    </w:p>
    <w:p>
      <w:pPr>
        <w:pStyle w:val="5"/>
        <w:numPr>
          <w:ilvl w:val="2"/>
          <w:numId w:val="1"/>
        </w:numPr>
        <w:rPr>
          <w:b/>
          <w:bCs/>
          <w:color w:val="7030A0"/>
          <w:sz w:val="26"/>
          <w:szCs w:val="26"/>
          <w:u w:val="single"/>
        </w:rPr>
      </w:pPr>
      <w:r>
        <w:rPr>
          <w:rFonts w:hint="default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Siguraduhin na ang opisyal ay nagsulat ng ulat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Humingi ng kopya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Suriin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it</w:t>
      </w:r>
      <w:r>
        <w:rPr>
          <w:rFonts w:hint="default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o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</w:t>
      </w:r>
    </w:p>
    <w:p>
      <w:pPr>
        <w:pStyle w:val="5"/>
        <w:numPr>
          <w:ilvl w:val="2"/>
          <w:numId w:val="1"/>
        </w:numPr>
        <w:rPr>
          <w:b/>
          <w:bCs/>
          <w:color w:val="7030A0"/>
          <w:sz w:val="26"/>
          <w:szCs w:val="26"/>
          <w:u w:val="single"/>
        </w:rPr>
      </w:pPr>
      <w:r>
        <w:rPr>
          <w:rFonts w:hint="default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Kung naniniwala ka na ang krimen ay dahil sa pagkamuhi sa iyong lahi/etnisidad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siguraduhin na isinulat ito ng opisyal sa ulat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</w:t>
      </w:r>
    </w:p>
    <w:p>
      <w:pPr>
        <w:pStyle w:val="5"/>
        <w:numPr>
          <w:ilvl w:val="2"/>
          <w:numId w:val="1"/>
        </w:numPr>
        <w:rPr>
          <w:b/>
          <w:bCs/>
          <w:color w:val="FF0000"/>
          <w:sz w:val="26"/>
          <w:szCs w:val="26"/>
          <w:u w:val="single"/>
        </w:rPr>
      </w:pPr>
      <w:r>
        <w:rPr>
          <w:rFonts w:hint="default"/>
          <w:color w:val="FF0000"/>
          <w:sz w:val="26"/>
          <w:szCs w:val="26"/>
          <w:lang w:val="en-US"/>
        </w:rPr>
        <w:t>Ang opisyal ay tatanungin ka ng mga sumusunod na katanungan</w:t>
      </w:r>
      <w:r>
        <w:rPr>
          <w:color w:val="FF0000"/>
          <w:sz w:val="26"/>
          <w:szCs w:val="26"/>
        </w:rPr>
        <w:t xml:space="preserve">: </w:t>
      </w:r>
    </w:p>
    <w:p>
      <w:pPr>
        <w:pStyle w:val="5"/>
        <w:numPr>
          <w:ilvl w:val="3"/>
          <w:numId w:val="1"/>
        </w:numPr>
        <w:rPr>
          <w:b/>
          <w:bCs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Saan ito nangyari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? </w:t>
      </w:r>
    </w:p>
    <w:p>
      <w:pPr>
        <w:pStyle w:val="5"/>
        <w:numPr>
          <w:ilvl w:val="3"/>
          <w:numId w:val="1"/>
        </w:numP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Kailan ito nangyari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? </w:t>
      </w:r>
      <w:r>
        <w:rPr>
          <w:rFonts w:hint="default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Anong oras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? </w:t>
      </w:r>
    </w:p>
    <w:p>
      <w:pPr>
        <w:pStyle w:val="5"/>
        <w:numPr>
          <w:ilvl w:val="3"/>
          <w:numId w:val="1"/>
        </w:numPr>
        <w:rPr>
          <w:b/>
          <w:bCs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Natatandaan mo ba kung ano ang histura ng salarin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? </w:t>
      </w:r>
    </w:p>
    <w:p>
      <w:pPr>
        <w:pStyle w:val="5"/>
        <w:numPr>
          <w:ilvl w:val="3"/>
          <w:numId w:val="1"/>
        </w:numPr>
        <w:rPr>
          <w:b/>
          <w:bCs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Ano ang sinabi ng salarin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? </w:t>
      </w:r>
      <w:r>
        <w:rPr>
          <w:rFonts w:hint="default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Ano ang ginawa ng salarin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? </w:t>
      </w:r>
    </w:p>
    <w:p>
      <w:pPr>
        <w:pStyle w:val="5"/>
        <w:numPr>
          <w:ilvl w:val="3"/>
          <w:numId w:val="1"/>
        </w:numPr>
        <w:rPr>
          <w:b/>
          <w:bCs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Isulat ang eksaktong mga salita na sinabi ng salarin sa iyo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</w:t>
      </w:r>
    </w:p>
    <w:p>
      <w:pPr>
        <w:pStyle w:val="5"/>
        <w:numPr>
          <w:ilvl w:val="1"/>
          <w:numId w:val="1"/>
        </w:numPr>
        <w:rPr>
          <w:b/>
          <w:bCs/>
          <w:color w:val="FF0000"/>
          <w:sz w:val="26"/>
          <w:szCs w:val="26"/>
          <w:u w:val="single"/>
        </w:rPr>
      </w:pPr>
      <w:r>
        <w:rPr>
          <w:rFonts w:hint="default"/>
          <w:color w:val="FF0000"/>
          <w:sz w:val="26"/>
          <w:szCs w:val="26"/>
          <w:lang w:val="en-US"/>
        </w:rPr>
        <w:t>Bumuo ng Ugnayan ng Suporta</w:t>
      </w:r>
      <w:r>
        <w:rPr>
          <w:color w:val="FF0000"/>
          <w:sz w:val="26"/>
          <w:szCs w:val="26"/>
        </w:rPr>
        <w:t xml:space="preserve">. </w:t>
      </w:r>
      <w:r>
        <w:rPr>
          <w:rFonts w:hint="default"/>
          <w:color w:val="FF0000"/>
          <w:sz w:val="26"/>
          <w:szCs w:val="26"/>
          <w:lang w:val="en-US"/>
        </w:rPr>
        <w:t>Makipag-usap sa isang tao na iyong pinagkakatiwalaan</w:t>
      </w:r>
      <w:r>
        <w:rPr>
          <w:color w:val="FF0000"/>
          <w:sz w:val="26"/>
          <w:szCs w:val="26"/>
        </w:rPr>
        <w:t xml:space="preserve">. </w:t>
      </w:r>
    </w:p>
    <w:p>
      <w:pPr>
        <w:rPr>
          <w:b/>
          <w:bCs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</w:pPr>
    </w:p>
    <w:p>
      <w:pPr>
        <w:pStyle w:val="5"/>
        <w:numPr>
          <w:ilvl w:val="0"/>
          <w:numId w:val="1"/>
        </w:numPr>
        <w:rPr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7030A0"/>
          <w:sz w:val="26"/>
          <w:szCs w:val="26"/>
          <w:lang w:val="en-US"/>
        </w:rPr>
        <w:t>Ano ang mga legal na karapatan na mayroon ako bilang isang biktima ng krimen ng pagkamuhi</w:t>
      </w:r>
      <w:r>
        <w:rPr>
          <w:b/>
          <w:bCs/>
          <w:color w:val="7030A0"/>
          <w:sz w:val="26"/>
          <w:szCs w:val="26"/>
        </w:rPr>
        <w:t xml:space="preserve">? </w:t>
      </w:r>
      <w:r>
        <w:rPr>
          <w:rFonts w:hint="default"/>
          <w:b/>
          <w:bCs/>
          <w:color w:val="7030A0"/>
          <w:sz w:val="26"/>
          <w:szCs w:val="26"/>
          <w:lang w:val="en-US"/>
        </w:rPr>
        <w:t>Mahalaga ba na makipag-usap ako sa isang abogado</w:t>
      </w:r>
      <w:r>
        <w:rPr>
          <w:b/>
          <w:bCs/>
          <w:color w:val="7030A0"/>
          <w:sz w:val="26"/>
          <w:szCs w:val="26"/>
        </w:rPr>
        <w:t xml:space="preserve">? </w:t>
      </w:r>
      <w:r>
        <w:rPr>
          <w:rFonts w:hint="default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Ang Kalipunan ng mga Karapatan ng mga Biktima ng California</w:t>
      </w:r>
      <w:r>
        <w:rPr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kilala bilang</w:t>
      </w:r>
      <w:r>
        <w:rPr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Marsy’s Law, </w:t>
      </w:r>
      <w:r>
        <w:rPr>
          <w:rFonts w:hint="default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ay nagbibigay sa iyo ng mga mahahalagang karapatan</w:t>
      </w:r>
      <w:r>
        <w:rPr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: </w:t>
      </w:r>
    </w:p>
    <w:p>
      <w:pPr>
        <w:pStyle w:val="5"/>
        <w:numPr>
          <w:ilvl w:val="2"/>
          <w:numId w:val="1"/>
        </w:numPr>
        <w:rPr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FF0000"/>
          <w:sz w:val="26"/>
          <w:szCs w:val="26"/>
          <w:lang w:val="en-US"/>
        </w:rPr>
        <w:t>Makakuha ng pera para sa iyong mga nawala</w:t>
      </w:r>
      <w:r>
        <w:rPr>
          <w:color w:val="FF0000"/>
          <w:sz w:val="26"/>
          <w:szCs w:val="26"/>
        </w:rPr>
        <w:t xml:space="preserve">. </w:t>
      </w:r>
      <w:r>
        <w:rPr>
          <w:rFonts w:hint="default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Humingi ng pera para sa iyong nawalang mga ari-arian, gasyos sa pagpapagamot, nawalang sweldo, at iba pang mga nawala.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5"/>
        <w:numPr>
          <w:ilvl w:val="2"/>
          <w:numId w:val="1"/>
        </w:numPr>
        <w:rPr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Kung ang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District Attorney </w:t>
      </w:r>
      <w:r>
        <w:rPr>
          <w:rFonts w:hint="default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sa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iyong 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County </w:t>
      </w:r>
      <w:r>
        <w:rPr>
          <w:rFonts w:hint="default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ay naghabla ng kaso na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krimen ng pagkamuhi </w:t>
      </w:r>
      <w:r>
        <w:rPr>
          <w:rFonts w:hint="default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laban sa salarin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humingi ng impormasyon tungkol sa iyong kaso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/>
          <w:color w:val="FF0000"/>
          <w:sz w:val="26"/>
          <w:szCs w:val="26"/>
          <w:lang w:val="en-US"/>
        </w:rPr>
        <w:t>Legal na karapatan mo na makatanggap ng regular na impormasyon tungkol sa iyong kaso</w:t>
      </w:r>
      <w:r>
        <w:rPr>
          <w:color w:val="FF0000"/>
          <w:sz w:val="26"/>
          <w:szCs w:val="26"/>
        </w:rPr>
        <w:t xml:space="preserve">. </w:t>
      </w:r>
    </w:p>
    <w:p>
      <w:pPr>
        <w:pStyle w:val="5"/>
        <w:numPr>
          <w:ilvl w:val="2"/>
          <w:numId w:val="1"/>
        </w:numPr>
        <w:rPr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Kung ang korte ay inihatol na ang </w:t>
      </w:r>
      <w:r>
        <w:rPr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krimen ng pagkamuhi </w:t>
      </w:r>
      <w:r>
        <w:rPr>
          <w:rFonts w:hint="default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ng salarin ay nilabag ang iyong karapatang sibil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/>
          <w:color w:val="FF0000"/>
          <w:sz w:val="26"/>
          <w:szCs w:val="26"/>
          <w:lang w:val="en-US"/>
        </w:rPr>
        <w:t xml:space="preserve">ang korte ay maaaring utusan ang salarin na bayaran ka ng </w:t>
      </w:r>
      <w:r>
        <w:rPr>
          <w:color w:val="FF0000"/>
          <w:sz w:val="26"/>
          <w:szCs w:val="26"/>
        </w:rPr>
        <w:t xml:space="preserve">$25,000 </w:t>
      </w:r>
      <w:r>
        <w:rPr>
          <w:rFonts w:hint="default"/>
          <w:color w:val="FF0000"/>
          <w:sz w:val="26"/>
          <w:szCs w:val="26"/>
          <w:lang w:val="en-US"/>
        </w:rPr>
        <w:t>o higit pa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</w:t>
      </w:r>
    </w:p>
    <w:p>
      <w:pPr>
        <w:pStyle w:val="5"/>
        <w:numPr>
          <w:ilvl w:val="2"/>
          <w:numId w:val="1"/>
        </w:numPr>
        <w:rPr>
          <w:color w:val="FF0000"/>
          <w:sz w:val="26"/>
          <w:szCs w:val="26"/>
          <w:u w:val="single"/>
        </w:rPr>
      </w:pPr>
      <w:r>
        <w:rPr>
          <w:rFonts w:hint="default"/>
          <w:color w:val="FF0000"/>
          <w:sz w:val="26"/>
          <w:szCs w:val="26"/>
          <w:lang w:val="en-US"/>
        </w:rPr>
        <w:t xml:space="preserve">Ipinagbabawal ng batas ng </w:t>
      </w:r>
      <w:r>
        <w:rPr>
          <w:color w:val="FF0000"/>
          <w:sz w:val="26"/>
          <w:szCs w:val="26"/>
        </w:rPr>
        <w:t xml:space="preserve">California </w:t>
      </w:r>
      <w:r>
        <w:rPr>
          <w:rFonts w:hint="default"/>
          <w:color w:val="FF0000"/>
          <w:sz w:val="26"/>
          <w:szCs w:val="26"/>
          <w:lang w:val="en-US"/>
        </w:rPr>
        <w:t>ang mga awtoridad sa pagpapatupad ng batas na tanungin ang mga biktima ng mga</w:t>
      </w:r>
      <w:r>
        <w:rPr>
          <w:color w:val="FF0000"/>
          <w:sz w:val="26"/>
          <w:szCs w:val="26"/>
        </w:rPr>
        <w:t xml:space="preserve"> poten</w:t>
      </w:r>
      <w:r>
        <w:rPr>
          <w:rFonts w:hint="default"/>
          <w:color w:val="FF0000"/>
          <w:sz w:val="26"/>
          <w:szCs w:val="26"/>
          <w:lang w:val="en-US"/>
        </w:rPr>
        <w:t>sy</w:t>
      </w:r>
      <w:r>
        <w:rPr>
          <w:color w:val="FF0000"/>
          <w:sz w:val="26"/>
          <w:szCs w:val="26"/>
        </w:rPr>
        <w:t xml:space="preserve">al </w:t>
      </w:r>
      <w:r>
        <w:rPr>
          <w:rFonts w:hint="default"/>
          <w:color w:val="FF0000"/>
          <w:sz w:val="26"/>
          <w:szCs w:val="26"/>
          <w:lang w:val="en-US"/>
        </w:rPr>
        <w:t xml:space="preserve">na krimen tungkol sa estado ng kanilang </w:t>
      </w:r>
      <w:r>
        <w:rPr>
          <w:color w:val="FF0000"/>
          <w:sz w:val="26"/>
          <w:szCs w:val="26"/>
        </w:rPr>
        <w:t xml:space="preserve">immigration. </w:t>
      </w:r>
    </w:p>
    <w:p>
      <w:pPr>
        <w:pStyle w:val="5"/>
        <w:ind w:left="2160"/>
        <w:rPr>
          <w:color w:val="FF0000"/>
          <w:sz w:val="26"/>
          <w:szCs w:val="26"/>
          <w:u w:val="single"/>
        </w:rPr>
      </w:pPr>
    </w:p>
    <w:p>
      <w:pPr>
        <w:pStyle w:val="5"/>
        <w:numPr>
          <w:ilvl w:val="0"/>
          <w:numId w:val="1"/>
        </w:numPr>
        <w:rPr>
          <w:color w:val="FF0000"/>
          <w:sz w:val="26"/>
          <w:szCs w:val="26"/>
          <w:u w:val="single"/>
        </w:rPr>
      </w:pPr>
      <w:r>
        <w:rPr>
          <w:rFonts w:hint="default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Mangyaring makipag-ugnayan sa </w:t>
      </w:r>
      <w:r>
        <w:rPr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Asian Pacific Islander Legal Outreach’s (APILO) Hate Crime Legal Clinic </w:t>
      </w:r>
      <w:r>
        <w:rPr>
          <w:rFonts w:hint="default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kung ikaw ay may anumang katanungan tungkol s</w:t>
      </w:r>
      <w:r>
        <w:rPr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a poten</w:t>
      </w:r>
      <w:r>
        <w:rPr>
          <w:rFonts w:hint="default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sy</w:t>
      </w:r>
      <w:r>
        <w:rPr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al </w:t>
      </w:r>
      <w:r>
        <w:rPr>
          <w:rFonts w:hint="default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na krimen ng pagkamuhi</w:t>
      </w:r>
      <w:r>
        <w:rPr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Halimbawa</w:t>
      </w:r>
      <w:r>
        <w:rPr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: </w:t>
      </w:r>
    </w:p>
    <w:p>
      <w:pPr>
        <w:pStyle w:val="5"/>
        <w:numPr>
          <w:ilvl w:val="1"/>
          <w:numId w:val="1"/>
        </w:numPr>
        <w:rPr>
          <w:color w:val="FF0000"/>
          <w:sz w:val="26"/>
          <w:szCs w:val="26"/>
          <w:u w:val="single"/>
        </w:rPr>
      </w:pPr>
      <w:r>
        <w:rPr>
          <w:rFonts w:hint="default"/>
          <w:color w:val="FF0000"/>
          <w:sz w:val="26"/>
          <w:szCs w:val="26"/>
          <w:lang w:val="en-US"/>
        </w:rPr>
        <w:t>Sa tingin ko ay nakaranas ako ng insidente ng pagkamuhi. Hindi ko alam ano ang susunod kong gagawin</w:t>
      </w:r>
      <w:r>
        <w:rPr>
          <w:color w:val="FF0000"/>
          <w:sz w:val="26"/>
          <w:szCs w:val="26"/>
        </w:rPr>
        <w:t xml:space="preserve">. </w:t>
      </w:r>
    </w:p>
    <w:p>
      <w:pPr>
        <w:pStyle w:val="5"/>
        <w:numPr>
          <w:ilvl w:val="1"/>
          <w:numId w:val="1"/>
        </w:numPr>
        <w:rPr>
          <w:color w:val="FF0000"/>
          <w:sz w:val="26"/>
          <w:szCs w:val="26"/>
          <w:u w:val="single"/>
        </w:rPr>
      </w:pPr>
      <w:r>
        <w:rPr>
          <w:rFonts w:hint="default"/>
          <w:color w:val="FF0000"/>
          <w:sz w:val="26"/>
          <w:szCs w:val="26"/>
          <w:lang w:val="en-US"/>
        </w:rPr>
        <w:t>Kailangan ko ng tulong sa pag-file ng ulat sa pulis tungkol sa insidente/krimen ng pagkamuhi na aking naranasan</w:t>
      </w:r>
      <w:r>
        <w:rPr>
          <w:color w:val="FF0000"/>
          <w:sz w:val="26"/>
          <w:szCs w:val="26"/>
        </w:rPr>
        <w:t xml:space="preserve">. </w:t>
      </w:r>
    </w:p>
    <w:p>
      <w:pPr>
        <w:pStyle w:val="5"/>
        <w:numPr>
          <w:ilvl w:val="1"/>
          <w:numId w:val="1"/>
        </w:numPr>
        <w:rPr>
          <w:color w:val="FF0000"/>
          <w:sz w:val="26"/>
          <w:szCs w:val="26"/>
          <w:u w:val="single"/>
        </w:rPr>
      </w:pPr>
      <w:r>
        <w:rPr>
          <w:rFonts w:hint="default"/>
          <w:color w:val="FF0000"/>
          <w:sz w:val="26"/>
          <w:szCs w:val="26"/>
          <w:lang w:val="en-US"/>
        </w:rPr>
        <w:t>Paano ako makakakuha ng ulat ng pulis</w:t>
      </w:r>
      <w:r>
        <w:rPr>
          <w:color w:val="FF0000"/>
          <w:sz w:val="26"/>
          <w:szCs w:val="26"/>
        </w:rPr>
        <w:t xml:space="preserve">? </w:t>
      </w:r>
    </w:p>
    <w:p>
      <w:pPr>
        <w:pStyle w:val="5"/>
        <w:numPr>
          <w:ilvl w:val="1"/>
          <w:numId w:val="1"/>
        </w:numPr>
        <w:rPr>
          <w:color w:val="FF0000"/>
          <w:sz w:val="26"/>
          <w:szCs w:val="26"/>
          <w:u w:val="single"/>
        </w:rPr>
      </w:pPr>
      <w:r>
        <w:rPr>
          <w:rFonts w:hint="default"/>
          <w:color w:val="FF0000"/>
          <w:sz w:val="26"/>
          <w:szCs w:val="26"/>
          <w:lang w:val="en-US"/>
        </w:rPr>
        <w:t xml:space="preserve">Paano ako makikipag-usap sa Opisina ng </w:t>
      </w:r>
      <w:r>
        <w:rPr>
          <w:color w:val="FF0000"/>
          <w:sz w:val="26"/>
          <w:szCs w:val="26"/>
        </w:rPr>
        <w:t>District Attorney</w:t>
      </w:r>
      <w:r>
        <w:rPr>
          <w:rFonts w:hint="default"/>
          <w:color w:val="FF0000"/>
          <w:sz w:val="26"/>
          <w:szCs w:val="26"/>
          <w:lang w:val="en-US"/>
        </w:rPr>
        <w:t xml:space="preserve"> tungkol sa paghahabla ng kaso</w:t>
      </w:r>
      <w:r>
        <w:rPr>
          <w:color w:val="FF0000"/>
          <w:sz w:val="26"/>
          <w:szCs w:val="26"/>
        </w:rPr>
        <w:t>?</w:t>
      </w:r>
    </w:p>
    <w:p>
      <w:pPr>
        <w:pStyle w:val="5"/>
        <w:numPr>
          <w:ilvl w:val="1"/>
          <w:numId w:val="1"/>
        </w:numPr>
        <w:rPr>
          <w:color w:val="FF0000"/>
          <w:sz w:val="26"/>
          <w:szCs w:val="26"/>
          <w:u w:val="single"/>
        </w:rPr>
      </w:pPr>
      <w:r>
        <w:rPr>
          <w:rFonts w:hint="default"/>
          <w:color w:val="FF0000"/>
          <w:sz w:val="26"/>
          <w:szCs w:val="26"/>
          <w:lang w:val="en-US"/>
        </w:rPr>
        <w:t xml:space="preserve">Pakiramdam ko ay hindi ako ligtas na makipag-usap sa Opisina ng </w:t>
      </w:r>
      <w:r>
        <w:rPr>
          <w:color w:val="FF0000"/>
          <w:sz w:val="26"/>
          <w:szCs w:val="26"/>
        </w:rPr>
        <w:t>District Attorney</w:t>
      </w:r>
      <w:r>
        <w:rPr>
          <w:rFonts w:hint="default"/>
          <w:color w:val="FF0000"/>
          <w:sz w:val="26"/>
          <w:szCs w:val="26"/>
          <w:lang w:val="en-US"/>
        </w:rPr>
        <w:t xml:space="preserve"> nang mag-isa</w:t>
      </w:r>
      <w:r>
        <w:rPr>
          <w:color w:val="FF0000"/>
          <w:sz w:val="26"/>
          <w:szCs w:val="26"/>
        </w:rPr>
        <w:t xml:space="preserve">. </w:t>
      </w:r>
      <w:r>
        <w:rPr>
          <w:rFonts w:hint="default"/>
          <w:color w:val="FF0000"/>
          <w:sz w:val="26"/>
          <w:szCs w:val="26"/>
          <w:lang w:val="en-US"/>
        </w:rPr>
        <w:t>Maaari bang tulungan ako ng isang abogado</w:t>
      </w:r>
      <w:r>
        <w:rPr>
          <w:color w:val="FF0000"/>
          <w:sz w:val="26"/>
          <w:szCs w:val="26"/>
        </w:rPr>
        <w:t xml:space="preserve">? </w:t>
      </w:r>
    </w:p>
    <w:p>
      <w:pPr>
        <w:pStyle w:val="5"/>
        <w:numPr>
          <w:ilvl w:val="1"/>
          <w:numId w:val="1"/>
        </w:numPr>
        <w:rPr>
          <w:color w:val="FF0000"/>
          <w:sz w:val="26"/>
          <w:szCs w:val="26"/>
          <w:u w:val="single"/>
        </w:rPr>
      </w:pPr>
      <w:r>
        <w:rPr>
          <w:rFonts w:hint="default"/>
          <w:color w:val="FF0000"/>
          <w:sz w:val="26"/>
          <w:szCs w:val="26"/>
          <w:lang w:val="en-US"/>
        </w:rPr>
        <w:t xml:space="preserve">Hindi ko maunawaan ang impormasyon na natanggap ko mula sa </w:t>
      </w:r>
      <w:r>
        <w:rPr>
          <w:color w:val="FF0000"/>
          <w:sz w:val="26"/>
          <w:szCs w:val="26"/>
        </w:rPr>
        <w:t xml:space="preserve">Victim Assistance Center. </w:t>
      </w:r>
      <w:r>
        <w:rPr>
          <w:rFonts w:hint="default"/>
          <w:color w:val="FF0000"/>
          <w:sz w:val="26"/>
          <w:szCs w:val="26"/>
          <w:lang w:val="en-US"/>
        </w:rPr>
        <w:t>Maaari bang tulungan ako ng isang abogado</w:t>
      </w:r>
      <w:r>
        <w:rPr>
          <w:color w:val="FF0000"/>
          <w:sz w:val="26"/>
          <w:szCs w:val="26"/>
        </w:rPr>
        <w:t xml:space="preserve">? </w:t>
      </w:r>
    </w:p>
    <w:p>
      <w:pPr>
        <w:ind w:left="1080"/>
        <w:rPr>
          <w:color w:val="FF0000"/>
          <w:sz w:val="26"/>
          <w:szCs w:val="26"/>
          <w:u w:val="single"/>
        </w:rPr>
      </w:pPr>
    </w:p>
    <w:p>
      <w:pPr>
        <w:ind w:left="1080"/>
        <w:rPr>
          <w:b/>
          <w:bCs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sz w:val="26"/>
          <w:szCs w:val="26"/>
          <w:u w:val="single"/>
          <w:lang w:val="en-US"/>
          <w14:textFill>
            <w14:solidFill>
              <w14:schemeClr w14:val="tx1"/>
            </w14:solidFill>
          </w14:textFill>
        </w:rPr>
        <w:t>Para sa karagdagang impormasyo</w:t>
      </w:r>
      <w:r>
        <w:rPr>
          <w:b/>
          <w:bCs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  <w:t xml:space="preserve">n, </w:t>
      </w:r>
      <w:r>
        <w:rPr>
          <w:rFonts w:hint="default"/>
          <w:b/>
          <w:bCs/>
          <w:color w:val="000000" w:themeColor="text1"/>
          <w:sz w:val="26"/>
          <w:szCs w:val="26"/>
          <w:u w:val="single"/>
          <w:lang w:val="en-US"/>
          <w14:textFill>
            <w14:solidFill>
              <w14:schemeClr w14:val="tx1"/>
            </w14:solidFill>
          </w14:textFill>
        </w:rPr>
        <w:t>mangyaring makipag-ugnayan sa</w:t>
      </w:r>
      <w:r>
        <w:rPr>
          <w:b/>
          <w:bCs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  <w:t xml:space="preserve"> APILO/CA Attorney General’s Office</w:t>
      </w:r>
      <w:r>
        <w:rPr>
          <w:rFonts w:hint="default"/>
          <w:b/>
          <w:bCs/>
          <w:color w:val="000000" w:themeColor="text1"/>
          <w:sz w:val="26"/>
          <w:szCs w:val="26"/>
          <w:u w:val="single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bCs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  <w:t>(links)</w:t>
      </w:r>
    </w:p>
    <w:p>
      <w:pPr>
        <w:rPr>
          <w:b/>
          <w:bCs/>
          <w:color w:val="FF0000"/>
          <w:sz w:val="26"/>
          <w:szCs w:val="26"/>
          <w:u w:val="single"/>
        </w:rPr>
      </w:pPr>
    </w:p>
    <w:p>
      <w:pPr>
        <w:rPr>
          <w:b/>
          <w:bCs/>
          <w:color w:val="FF0000"/>
          <w:sz w:val="26"/>
          <w:szCs w:val="26"/>
          <w:u w:val="single"/>
        </w:rPr>
      </w:pPr>
      <w:r>
        <w:rPr>
          <w:b/>
          <w:bCs/>
          <w:color w:val="FF000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3538220</wp:posOffset>
                </wp:positionH>
                <wp:positionV relativeFrom="paragraph">
                  <wp:posOffset>172085</wp:posOffset>
                </wp:positionV>
                <wp:extent cx="3289300" cy="2007235"/>
                <wp:effectExtent l="0" t="0" r="12700" b="120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0" cy="2007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>Depart</w:t>
                            </w:r>
                            <w:r>
                              <w:rPr>
                                <w:rFonts w:hint="default"/>
                                <w:lang w:val="en-US"/>
                              </w:rPr>
                              <w:t>a</w:t>
                            </w:r>
                            <w:r>
                              <w:t>ment</w:t>
                            </w:r>
                            <w:r>
                              <w:rPr>
                                <w:rFonts w:hint="default"/>
                                <w:lang w:val="en-US"/>
                              </w:rPr>
                              <w:t>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default"/>
                                <w:lang w:val="en-US"/>
                              </w:rPr>
                              <w:t xml:space="preserve">ng Hustsiya Estado ng </w:t>
                            </w:r>
                            <w:r>
                              <w:t xml:space="preserve">California </w:t>
                            </w:r>
                          </w:p>
                          <w:p>
                            <w:r>
                              <w:rPr>
                                <w:rFonts w:hint="default"/>
                                <w:lang w:val="en-US"/>
                              </w:rPr>
                              <w:t>Ang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default"/>
                                <w:lang w:val="en-US"/>
                              </w:rPr>
                              <w:t xml:space="preserve">Opisina ng </w:t>
                            </w:r>
                            <w:r>
                              <w:t>Attorney General Bob Bonta</w:t>
                            </w:r>
                          </w:p>
                          <w:p/>
                          <w:p>
                            <w:r>
                              <w:fldChar w:fldCharType="begin"/>
                            </w:r>
                            <w:r>
                              <w:instrText xml:space="preserve"> HYPERLINK "https://oag.ca.gov/hatecrimes"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4"/>
                              </w:rPr>
                              <w:t>https://oag.ca.gov/hatecrimes</w:t>
                            </w:r>
                            <w:r>
                              <w:rPr>
                                <w:rStyle w:val="4"/>
                              </w:rPr>
                              <w:fldChar w:fldCharType="end"/>
                            </w:r>
                            <w:r>
                              <w:t xml:space="preserve"> </w:t>
                            </w:r>
                          </w:p>
                          <w:p/>
                          <w:p>
                            <w:r>
                              <w:rPr>
                                <w:rFonts w:hint="default"/>
                                <w:lang w:val="en-US"/>
                              </w:rPr>
                              <w:t xml:space="preserve">Ang mga materyales ng impormasyon tungkol sa krimen sa pagkamuhi ay mababasa sa wikang  </w:t>
                            </w:r>
                            <w:r>
                              <w:t>Korean</w:t>
                            </w:r>
                            <w:r>
                              <w:rPr>
                                <w:rFonts w:hint="default"/>
                                <w:lang w:val="en-US"/>
                              </w:rPr>
                              <w:t>o</w:t>
                            </w:r>
                            <w:r>
                              <w:t xml:space="preserve">, Vietnamese, Tagalog, Cantonese, Japanese. 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8.6pt;margin-top:13.55pt;height:158.05pt;width:259pt;z-index:251661312;mso-width-relative:page;mso-height-relative:page;" fillcolor="#FFFFFF [3201]" filled="t" stroked="t" coordsize="21600,21600" o:gfxdata="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3ni5x9gAAAALAQAADwAAAAAAAAABACAA&#10;AAAiAAAAZHJzL2Rvd25yZXYueG1sUEsBAhQAFAAAAAgAh07iQAu8IwxGAgAAtwQAAA4AAAAAAAAA&#10;AQAgAAAAJwEAAGRycy9lMm9Eb2MueG1sUEsFBgAAAAAGAAYAWQEAAN8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t>Depart</w:t>
                      </w:r>
                      <w:r>
                        <w:rPr>
                          <w:rFonts w:hint="default"/>
                          <w:lang w:val="en-US"/>
                        </w:rPr>
                        <w:t>a</w:t>
                      </w:r>
                      <w:r>
                        <w:t>ment</w:t>
                      </w:r>
                      <w:r>
                        <w:rPr>
                          <w:rFonts w:hint="default"/>
                          <w:lang w:val="en-US"/>
                        </w:rPr>
                        <w:t>o</w:t>
                      </w:r>
                      <w:r>
                        <w:t xml:space="preserve"> </w:t>
                      </w:r>
                      <w:r>
                        <w:rPr>
                          <w:rFonts w:hint="default"/>
                          <w:lang w:val="en-US"/>
                        </w:rPr>
                        <w:t xml:space="preserve">ng Hustsiya Estado ng </w:t>
                      </w:r>
                      <w:r>
                        <w:t xml:space="preserve">California </w:t>
                      </w:r>
                    </w:p>
                    <w:p>
                      <w:r>
                        <w:rPr>
                          <w:rFonts w:hint="default"/>
                          <w:lang w:val="en-US"/>
                        </w:rPr>
                        <w:t>Ang</w:t>
                      </w:r>
                      <w:r>
                        <w:t xml:space="preserve"> </w:t>
                      </w:r>
                      <w:r>
                        <w:rPr>
                          <w:rFonts w:hint="default"/>
                          <w:lang w:val="en-US"/>
                        </w:rPr>
                        <w:t xml:space="preserve">Opisina ng </w:t>
                      </w:r>
                      <w:r>
                        <w:t>Attorney General Bob Bonta</w:t>
                      </w:r>
                    </w:p>
                    <w:p/>
                    <w:p>
                      <w:r>
                        <w:fldChar w:fldCharType="begin"/>
                      </w:r>
                      <w:r>
                        <w:instrText xml:space="preserve"> HYPERLINK "https://oag.ca.gov/hatecrimes" </w:instrText>
                      </w:r>
                      <w:r>
                        <w:fldChar w:fldCharType="separate"/>
                      </w:r>
                      <w:r>
                        <w:rPr>
                          <w:rStyle w:val="4"/>
                        </w:rPr>
                        <w:t>https://oag.ca.gov/hatecrimes</w:t>
                      </w:r>
                      <w:r>
                        <w:rPr>
                          <w:rStyle w:val="4"/>
                        </w:rPr>
                        <w:fldChar w:fldCharType="end"/>
                      </w:r>
                      <w:r>
                        <w:t xml:space="preserve"> </w:t>
                      </w:r>
                    </w:p>
                    <w:p/>
                    <w:p>
                      <w:r>
                        <w:rPr>
                          <w:rFonts w:hint="default"/>
                          <w:lang w:val="en-US"/>
                        </w:rPr>
                        <w:t xml:space="preserve">Ang mga materyales ng impormasyon tungkol sa krimen sa pagkamuhi ay mababasa sa wikang  </w:t>
                      </w:r>
                      <w:r>
                        <w:t>Korean</w:t>
                      </w:r>
                      <w:r>
                        <w:rPr>
                          <w:rFonts w:hint="default"/>
                          <w:lang w:val="en-US"/>
                        </w:rPr>
                        <w:t>o</w:t>
                      </w:r>
                      <w:r>
                        <w:t xml:space="preserve">, Vietnamese, Tagalog, Cantonese, Japanese. 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b/>
          <w:bCs/>
          <w:color w:val="FF000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172085</wp:posOffset>
                </wp:positionV>
                <wp:extent cx="3289300" cy="2007870"/>
                <wp:effectExtent l="0" t="0" r="12700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0" cy="20077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 xml:space="preserve">Asian Pacific Islander Legal Outreach (APILO) </w:t>
                            </w:r>
                          </w:p>
                          <w:p/>
                          <w:p>
                            <w:r>
                              <w:t>1121 Mission Street</w:t>
                            </w:r>
                          </w:p>
                          <w:p>
                            <w:r>
                              <w:t>San Francisco, CA 94103</w:t>
                            </w:r>
                          </w:p>
                          <w:p>
                            <w:r>
                              <w:fldChar w:fldCharType="begin"/>
                            </w:r>
                            <w:r>
                              <w:instrText xml:space="preserve"> HYPERLINK "http://www.apilegaloutreach.org"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4"/>
                              </w:rPr>
                              <w:t>www.apilegaloutreach.org</w:t>
                            </w:r>
                            <w:r>
                              <w:rPr>
                                <w:rStyle w:val="4"/>
                              </w:rPr>
                              <w:fldChar w:fldCharType="end"/>
                            </w:r>
                          </w:p>
                          <w:p>
                            <w:r>
                              <w:t>(415) 567-6255</w:t>
                            </w:r>
                          </w:p>
                          <w:p/>
                          <w:p>
                            <w:r>
                              <w:rPr>
                                <w:rFonts w:hint="default"/>
                                <w:lang w:val="en-US"/>
                              </w:rPr>
                              <w:t xml:space="preserve">Maaari kang makipag-usap sa isang </w:t>
                            </w:r>
                            <w:r>
                              <w:t xml:space="preserve">advocate </w:t>
                            </w:r>
                            <w:r>
                              <w:rPr>
                                <w:rFonts w:hint="default"/>
                                <w:lang w:val="en-US"/>
                              </w:rPr>
                              <w:t>sa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default"/>
                                <w:lang w:val="en-US"/>
                              </w:rPr>
                              <w:t xml:space="preserve">wikang </w:t>
                            </w:r>
                            <w:r>
                              <w:t>Ko</w:t>
                            </w:r>
                            <w:r>
                              <w:rPr>
                                <w:rFonts w:hint="default"/>
                                <w:lang w:val="en-US"/>
                              </w:rPr>
                              <w:t>re</w:t>
                            </w:r>
                            <w:r>
                              <w:t>an</w:t>
                            </w:r>
                            <w:r>
                              <w:rPr>
                                <w:rFonts w:hint="default"/>
                                <w:lang w:val="en-US"/>
                              </w:rPr>
                              <w:t>o</w:t>
                            </w:r>
                            <w:r>
                              <w:t xml:space="preserve">, Vietnamese, Tagalog, Cantonese, Mandarin, Japanese.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35pt;margin-top:13.55pt;height:158.1pt;width:259pt;z-index:251660288;mso-width-relative:page;mso-height-relative:page;" fillcolor="#FFFFFF [3201]" filled="t" stroked="t" coordsize="21600,21600" o:gfxdata="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XE+jHVAAAACQEAAA8AAAAAAAAAAQAgAAAA&#10;IgAAAGRycy9kb3ducmV2LnhtbFBLAQIUABQAAAAIAIdO4kAmKurxRwIAALcEAAAOAAAAAAAAAAEA&#10;IAAAACQBAABkcnMvZTJvRG9jLnhtbFBLBQYAAAAABgAGAFkBAADd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t xml:space="preserve">Asian Pacific Islander Legal Outreach (APILO) </w:t>
                      </w:r>
                    </w:p>
                    <w:p/>
                    <w:p>
                      <w:r>
                        <w:t>1121 Mission Street</w:t>
                      </w:r>
                    </w:p>
                    <w:p>
                      <w:r>
                        <w:t>San Francisco, CA 94103</w:t>
                      </w:r>
                    </w:p>
                    <w:p>
                      <w:r>
                        <w:fldChar w:fldCharType="begin"/>
                      </w:r>
                      <w:r>
                        <w:instrText xml:space="preserve"> HYPERLINK "http://www.apilegaloutreach.org" </w:instrText>
                      </w:r>
                      <w:r>
                        <w:fldChar w:fldCharType="separate"/>
                      </w:r>
                      <w:r>
                        <w:rPr>
                          <w:rStyle w:val="4"/>
                        </w:rPr>
                        <w:t>www.apilegaloutreach.org</w:t>
                      </w:r>
                      <w:r>
                        <w:rPr>
                          <w:rStyle w:val="4"/>
                        </w:rPr>
                        <w:fldChar w:fldCharType="end"/>
                      </w:r>
                    </w:p>
                    <w:p>
                      <w:r>
                        <w:t>(415) 567-6255</w:t>
                      </w:r>
                    </w:p>
                    <w:p/>
                    <w:p>
                      <w:r>
                        <w:rPr>
                          <w:rFonts w:hint="default"/>
                          <w:lang w:val="en-US"/>
                        </w:rPr>
                        <w:t xml:space="preserve">Maaari kang makipag-usap sa isang </w:t>
                      </w:r>
                      <w:r>
                        <w:t xml:space="preserve">advocate </w:t>
                      </w:r>
                      <w:r>
                        <w:rPr>
                          <w:rFonts w:hint="default"/>
                          <w:lang w:val="en-US"/>
                        </w:rPr>
                        <w:t>sa</w:t>
                      </w:r>
                      <w:r>
                        <w:t xml:space="preserve"> </w:t>
                      </w:r>
                      <w:r>
                        <w:rPr>
                          <w:rFonts w:hint="default"/>
                          <w:lang w:val="en-US"/>
                        </w:rPr>
                        <w:t xml:space="preserve">wikang </w:t>
                      </w:r>
                      <w:r>
                        <w:t>Ko</w:t>
                      </w:r>
                      <w:r>
                        <w:rPr>
                          <w:rFonts w:hint="default"/>
                          <w:lang w:val="en-US"/>
                        </w:rPr>
                        <w:t>re</w:t>
                      </w:r>
                      <w:r>
                        <w:t>an</w:t>
                      </w:r>
                      <w:r>
                        <w:rPr>
                          <w:rFonts w:hint="default"/>
                          <w:lang w:val="en-US"/>
                        </w:rPr>
                        <w:t>o</w:t>
                      </w:r>
                      <w:r>
                        <w:t xml:space="preserve">, Vietnamese, Tagalog, Cantonese, Mandarin, Japanese.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left="1080"/>
        <w:rPr>
          <w:color w:val="FF0000"/>
          <w:sz w:val="26"/>
          <w:szCs w:val="26"/>
          <w:u w:val="single"/>
        </w:rPr>
      </w:pPr>
    </w:p>
    <w:p>
      <w:pPr>
        <w:ind w:left="1080"/>
        <w:rPr>
          <w:color w:val="FF0000"/>
          <w:sz w:val="26"/>
          <w:szCs w:val="26"/>
          <w:u w:val="single"/>
        </w:rPr>
      </w:pPr>
    </w:p>
    <w:p>
      <w:pPr>
        <w:ind w:left="1080"/>
        <w:rPr>
          <w:color w:val="FF0000"/>
          <w:sz w:val="26"/>
          <w:szCs w:val="26"/>
          <w:u w:val="single"/>
        </w:rPr>
      </w:pPr>
    </w:p>
    <w:sectPr>
      <w:pgSz w:w="12240" w:h="15840"/>
      <w:pgMar w:top="927" w:right="900" w:bottom="774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6C3225"/>
    <w:multiLevelType w:val="multilevel"/>
    <w:tmpl w:val="2A6C3225"/>
    <w:lvl w:ilvl="0" w:tentative="0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  <w14:textFill>
          <w14:solidFill>
            <w14:schemeClr w14:val="tx1"/>
          </w14:solidFill>
        </w14:textFill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5D"/>
    <w:rsid w:val="00004959"/>
    <w:rsid w:val="0001421C"/>
    <w:rsid w:val="000647EE"/>
    <w:rsid w:val="00064C24"/>
    <w:rsid w:val="000A12EA"/>
    <w:rsid w:val="000C7754"/>
    <w:rsid w:val="00101A32"/>
    <w:rsid w:val="0010545A"/>
    <w:rsid w:val="0013021C"/>
    <w:rsid w:val="00182644"/>
    <w:rsid w:val="0019639B"/>
    <w:rsid w:val="001C4AF9"/>
    <w:rsid w:val="00213CCB"/>
    <w:rsid w:val="0024279F"/>
    <w:rsid w:val="00270161"/>
    <w:rsid w:val="00286AF0"/>
    <w:rsid w:val="00336543"/>
    <w:rsid w:val="00352C62"/>
    <w:rsid w:val="00370EFD"/>
    <w:rsid w:val="00436A44"/>
    <w:rsid w:val="005029F1"/>
    <w:rsid w:val="005965B1"/>
    <w:rsid w:val="005A2D64"/>
    <w:rsid w:val="005D79CC"/>
    <w:rsid w:val="006C5BFD"/>
    <w:rsid w:val="006E3900"/>
    <w:rsid w:val="00761E88"/>
    <w:rsid w:val="007706DD"/>
    <w:rsid w:val="00774A49"/>
    <w:rsid w:val="007D7027"/>
    <w:rsid w:val="00831094"/>
    <w:rsid w:val="00847C54"/>
    <w:rsid w:val="00867B06"/>
    <w:rsid w:val="009C052C"/>
    <w:rsid w:val="009D7BD7"/>
    <w:rsid w:val="00A26168"/>
    <w:rsid w:val="00A455A3"/>
    <w:rsid w:val="00A84E51"/>
    <w:rsid w:val="00AB0D5F"/>
    <w:rsid w:val="00B40231"/>
    <w:rsid w:val="00B47797"/>
    <w:rsid w:val="00C3175D"/>
    <w:rsid w:val="00C437A9"/>
    <w:rsid w:val="00CE43E7"/>
    <w:rsid w:val="00D44406"/>
    <w:rsid w:val="00E30F39"/>
    <w:rsid w:val="00ED3BE2"/>
    <w:rsid w:val="00F35C4B"/>
    <w:rsid w:val="021F5917"/>
    <w:rsid w:val="0CFC2AF2"/>
    <w:rsid w:val="11422D6C"/>
    <w:rsid w:val="12205118"/>
    <w:rsid w:val="141E018E"/>
    <w:rsid w:val="1AC11D9A"/>
    <w:rsid w:val="1EE76325"/>
    <w:rsid w:val="2AD2044E"/>
    <w:rsid w:val="2D0B02A4"/>
    <w:rsid w:val="2D7F5C7E"/>
    <w:rsid w:val="2FB8301D"/>
    <w:rsid w:val="30406F5D"/>
    <w:rsid w:val="32643010"/>
    <w:rsid w:val="33A546D3"/>
    <w:rsid w:val="36F678B5"/>
    <w:rsid w:val="43AC7BED"/>
    <w:rsid w:val="43FB1DE9"/>
    <w:rsid w:val="51183083"/>
    <w:rsid w:val="51BE5B08"/>
    <w:rsid w:val="540A79A4"/>
    <w:rsid w:val="5877764E"/>
    <w:rsid w:val="63F06993"/>
    <w:rsid w:val="724A2006"/>
    <w:rsid w:val="73B52405"/>
    <w:rsid w:val="78B0128B"/>
    <w:rsid w:val="7B27026D"/>
    <w:rsid w:val="7C35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ko-K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592</Words>
  <Characters>3380</Characters>
  <Lines>28</Lines>
  <Paragraphs>7</Paragraphs>
  <TotalTime>3</TotalTime>
  <ScaleCrop>false</ScaleCrop>
  <LinksUpToDate>false</LinksUpToDate>
  <CharactersWithSpaces>3965</CharactersWithSpaces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2021-12-29T14:32:00Z</dcterms:created>
  <dc:creator>Hyun-mi Kim</dc:creator>
  <cp:lastModifiedBy>Eliezar Iñigo</cp:lastModifiedBy>
  <dcterms:modified xsi:type="dcterms:W3CDTF">2022-01-05T07:40:31Z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